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00891501"/>
        <w:docPartObj>
          <w:docPartGallery w:val="Cover Pages"/>
          <w:docPartUnique/>
        </w:docPartObj>
      </w:sdtPr>
      <w:sdtEndPr/>
      <w:sdtContent>
        <w:p w:rsidR="00B51015" w:rsidRDefault="00B51015" w:rsidP="00980C90">
          <w:r>
            <w:rPr>
              <w:noProof/>
            </w:rPr>
            <w:drawing>
              <wp:inline distT="0" distB="0" distL="0" distR="0">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el"/>
            <w:tag w:val=""/>
            <w:id w:val="1735040861"/>
            <w:placeholder>
              <w:docPart w:val="2177EA3BC2CB4544A715B33CDBDD051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B51015" w:rsidRDefault="00B51015">
              <w:pPr>
                <w:pStyle w:val="Geenafstand"/>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leerlingenbegeleiding</w:t>
              </w:r>
            </w:p>
          </w:sdtContent>
        </w:sdt>
        <w:sdt>
          <w:sdtPr>
            <w:rPr>
              <w:color w:val="4472C4" w:themeColor="accent1"/>
              <w:sz w:val="28"/>
              <w:szCs w:val="28"/>
            </w:rPr>
            <w:alias w:val="Ondertitel"/>
            <w:tag w:val=""/>
            <w:id w:val="328029620"/>
            <w:placeholder>
              <w:docPart w:val="AD82E1D07589449D894437B585F40326"/>
            </w:placeholder>
            <w:dataBinding w:prefixMappings="xmlns:ns0='http://purl.org/dc/elements/1.1/' xmlns:ns1='http://schemas.openxmlformats.org/package/2006/metadata/core-properties' " w:xpath="/ns1:coreProperties[1]/ns0:subject[1]" w:storeItemID="{6C3C8BC8-F283-45AE-878A-BAB7291924A1}"/>
            <w:text/>
          </w:sdtPr>
          <w:sdtEndPr/>
          <w:sdtContent>
            <w:p w:rsidR="00B51015" w:rsidRDefault="00B51015">
              <w:pPr>
                <w:pStyle w:val="Geenafstand"/>
                <w:jc w:val="center"/>
                <w:rPr>
                  <w:color w:val="4472C4" w:themeColor="accent1"/>
                  <w:sz w:val="28"/>
                  <w:szCs w:val="28"/>
                </w:rPr>
              </w:pPr>
              <w:r>
                <w:rPr>
                  <w:color w:val="4472C4" w:themeColor="accent1"/>
                  <w:sz w:val="28"/>
                  <w:szCs w:val="28"/>
                </w:rPr>
                <w:t xml:space="preserve">Laura </w:t>
              </w:r>
              <w:proofErr w:type="spellStart"/>
              <w:r>
                <w:rPr>
                  <w:color w:val="4472C4" w:themeColor="accent1"/>
                  <w:sz w:val="28"/>
                  <w:szCs w:val="28"/>
                </w:rPr>
                <w:t>simoens</w:t>
              </w:r>
              <w:proofErr w:type="spellEnd"/>
            </w:p>
          </w:sdtContent>
        </w:sdt>
        <w:p w:rsidR="00B51015" w:rsidRDefault="00B51015">
          <w:pPr>
            <w:pStyle w:val="Geenafstand"/>
            <w:spacing w:before="480"/>
            <w:jc w:val="center"/>
            <w:rPr>
              <w:color w:val="4472C4" w:themeColor="accent1"/>
            </w:rPr>
          </w:pPr>
          <w:r>
            <w:rPr>
              <w:noProof/>
              <w:color w:val="4472C4" w:themeColor="accent1"/>
            </w:rPr>
            <mc:AlternateContent>
              <mc:Choice Requires="wps">
                <w:drawing>
                  <wp:anchor distT="0" distB="0" distL="114300" distR="114300" simplePos="0" relativeHeight="251660288"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um"/>
                                  <w:tag w:val=""/>
                                  <w:id w:val="1226190243"/>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rsidR="00B51015" w:rsidRDefault="00081704">
                                    <w:pPr>
                                      <w:pStyle w:val="Geenafstand"/>
                                      <w:spacing w:after="40"/>
                                      <w:jc w:val="center"/>
                                      <w:rPr>
                                        <w:caps/>
                                        <w:color w:val="4472C4" w:themeColor="accent1"/>
                                        <w:sz w:val="28"/>
                                        <w:szCs w:val="28"/>
                                      </w:rPr>
                                    </w:pPr>
                                    <w:r>
                                      <w:rPr>
                                        <w:caps/>
                                        <w:color w:val="4472C4" w:themeColor="accent1"/>
                                        <w:sz w:val="28"/>
                                        <w:szCs w:val="28"/>
                                      </w:rPr>
                                      <w:t>Informatievaardigheden 1 baTP klAS A</w:t>
                                    </w:r>
                                  </w:p>
                                </w:sdtContent>
                              </w:sdt>
                              <w:p w:rsidR="00B51015" w:rsidRDefault="006F508D">
                                <w:pPr>
                                  <w:pStyle w:val="Geenafstand"/>
                                  <w:jc w:val="center"/>
                                  <w:rPr>
                                    <w:color w:val="4472C4" w:themeColor="accent1"/>
                                  </w:rPr>
                                </w:pPr>
                                <w:sdt>
                                  <w:sdtPr>
                                    <w:rPr>
                                      <w:caps/>
                                      <w:color w:val="4472C4" w:themeColor="accent1"/>
                                    </w:rPr>
                                    <w:alias w:val="Bedrijf"/>
                                    <w:tag w:val=""/>
                                    <w:id w:val="515733901"/>
                                    <w:dataBinding w:prefixMappings="xmlns:ns0='http://schemas.openxmlformats.org/officeDocument/2006/extended-properties' " w:xpath="/ns0:Properties[1]/ns0:Company[1]" w:storeItemID="{6668398D-A668-4E3E-A5EB-62B293D839F1}"/>
                                    <w:text/>
                                  </w:sdtPr>
                                  <w:sdtEndPr/>
                                  <w:sdtContent>
                                    <w:r w:rsidR="00081704">
                                      <w:rPr>
                                        <w:caps/>
                                        <w:color w:val="4472C4" w:themeColor="accent1"/>
                                      </w:rPr>
                                      <w:t>Vives Kortrijk</w:t>
                                    </w:r>
                                  </w:sdtContent>
                                </w:sdt>
                              </w:p>
                              <w:p w:rsidR="00B51015" w:rsidRDefault="006F508D">
                                <w:pPr>
                                  <w:pStyle w:val="Geenafstand"/>
                                  <w:jc w:val="center"/>
                                  <w:rPr>
                                    <w:color w:val="4472C4" w:themeColor="accent1"/>
                                  </w:rPr>
                                </w:pPr>
                                <w:sdt>
                                  <w:sdtPr>
                                    <w:rPr>
                                      <w:color w:val="4472C4" w:themeColor="accent1"/>
                                    </w:rPr>
                                    <w:alias w:val="Adres"/>
                                    <w:tag w:val=""/>
                                    <w:id w:val="1614932960"/>
                                    <w:dataBinding w:prefixMappings="xmlns:ns0='http://schemas.microsoft.com/office/2006/coverPageProps' " w:xpath="/ns0:CoverPageProperties[1]/ns0:CompanyAddress[1]" w:storeItemID="{55AF091B-3C7A-41E3-B477-F2FDAA23CFDA}"/>
                                    <w:text/>
                                  </w:sdtPr>
                                  <w:sdtEndPr/>
                                  <w:sdtContent>
                                    <w:r w:rsidR="00081704">
                                      <w:rPr>
                                        <w:color w:val="4472C4" w:themeColor="accent1"/>
                                      </w:rPr>
                                      <w:t>2018-2019</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4472C4" w:themeColor="accent1"/>
                              <w:sz w:val="28"/>
                              <w:szCs w:val="28"/>
                            </w:rPr>
                            <w:alias w:val="Datum"/>
                            <w:tag w:val=""/>
                            <w:id w:val="1226190243"/>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rsidR="00B51015" w:rsidRDefault="00081704">
                              <w:pPr>
                                <w:pStyle w:val="Geenafstand"/>
                                <w:spacing w:after="40"/>
                                <w:jc w:val="center"/>
                                <w:rPr>
                                  <w:caps/>
                                  <w:color w:val="4472C4" w:themeColor="accent1"/>
                                  <w:sz w:val="28"/>
                                  <w:szCs w:val="28"/>
                                </w:rPr>
                              </w:pPr>
                              <w:r>
                                <w:rPr>
                                  <w:caps/>
                                  <w:color w:val="4472C4" w:themeColor="accent1"/>
                                  <w:sz w:val="28"/>
                                  <w:szCs w:val="28"/>
                                </w:rPr>
                                <w:t>Informatievaardigheden 1 baTP klAS A</w:t>
                              </w:r>
                            </w:p>
                          </w:sdtContent>
                        </w:sdt>
                        <w:p w:rsidR="00B51015" w:rsidRDefault="006F508D">
                          <w:pPr>
                            <w:pStyle w:val="Geenafstand"/>
                            <w:jc w:val="center"/>
                            <w:rPr>
                              <w:color w:val="4472C4" w:themeColor="accent1"/>
                            </w:rPr>
                          </w:pPr>
                          <w:sdt>
                            <w:sdtPr>
                              <w:rPr>
                                <w:caps/>
                                <w:color w:val="4472C4" w:themeColor="accent1"/>
                              </w:rPr>
                              <w:alias w:val="Bedrijf"/>
                              <w:tag w:val=""/>
                              <w:id w:val="515733901"/>
                              <w:dataBinding w:prefixMappings="xmlns:ns0='http://schemas.openxmlformats.org/officeDocument/2006/extended-properties' " w:xpath="/ns0:Properties[1]/ns0:Company[1]" w:storeItemID="{6668398D-A668-4E3E-A5EB-62B293D839F1}"/>
                              <w:text/>
                            </w:sdtPr>
                            <w:sdtEndPr/>
                            <w:sdtContent>
                              <w:r w:rsidR="00081704">
                                <w:rPr>
                                  <w:caps/>
                                  <w:color w:val="4472C4" w:themeColor="accent1"/>
                                </w:rPr>
                                <w:t>Vives Kortrijk</w:t>
                              </w:r>
                            </w:sdtContent>
                          </w:sdt>
                        </w:p>
                        <w:p w:rsidR="00B51015" w:rsidRDefault="006F508D">
                          <w:pPr>
                            <w:pStyle w:val="Geenafstand"/>
                            <w:jc w:val="center"/>
                            <w:rPr>
                              <w:color w:val="4472C4" w:themeColor="accent1"/>
                            </w:rPr>
                          </w:pPr>
                          <w:sdt>
                            <w:sdtPr>
                              <w:rPr>
                                <w:color w:val="4472C4" w:themeColor="accent1"/>
                              </w:rPr>
                              <w:alias w:val="Adres"/>
                              <w:tag w:val=""/>
                              <w:id w:val="1614932960"/>
                              <w:dataBinding w:prefixMappings="xmlns:ns0='http://schemas.microsoft.com/office/2006/coverPageProps' " w:xpath="/ns0:CoverPageProperties[1]/ns0:CompanyAddress[1]" w:storeItemID="{55AF091B-3C7A-41E3-B477-F2FDAA23CFDA}"/>
                              <w:text/>
                            </w:sdtPr>
                            <w:sdtEndPr/>
                            <w:sdtContent>
                              <w:r w:rsidR="00081704">
                                <w:rPr>
                                  <w:color w:val="4472C4" w:themeColor="accent1"/>
                                </w:rPr>
                                <w:t>2018-2019</w:t>
                              </w:r>
                            </w:sdtContent>
                          </w:sdt>
                        </w:p>
                      </w:txbxContent>
                    </v:textbox>
                    <w10:wrap anchorx="margin" anchory="page"/>
                  </v:shape>
                </w:pict>
              </mc:Fallback>
            </mc:AlternateContent>
          </w:r>
          <w:r>
            <w:rPr>
              <w:noProof/>
              <w:color w:val="4472C4" w:themeColor="accent1"/>
            </w:rPr>
            <w:drawing>
              <wp:inline distT="0" distB="0" distL="0" distR="0">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5D5E" w:rsidRDefault="00081704">
          <w:pPr>
            <w:rPr>
              <w:noProof/>
            </w:rPr>
          </w:pPr>
          <w:r w:rsidRPr="00081704">
            <w:rPr>
              <w:noProof/>
            </w:rPr>
            <w:drawing>
              <wp:anchor distT="0" distB="0" distL="114300" distR="114300" simplePos="0" relativeHeight="251661312" behindDoc="0" locked="0" layoutInCell="1" allowOverlap="1" wp14:anchorId="1438A164">
                <wp:simplePos x="0" y="0"/>
                <wp:positionH relativeFrom="column">
                  <wp:posOffset>5394325</wp:posOffset>
                </wp:positionH>
                <wp:positionV relativeFrom="paragraph">
                  <wp:posOffset>4625340</wp:posOffset>
                </wp:positionV>
                <wp:extent cx="929640" cy="1155700"/>
                <wp:effectExtent l="0" t="0" r="3810"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29640" cy="1155700"/>
                        </a:xfrm>
                        <a:prstGeom prst="rect">
                          <a:avLst/>
                        </a:prstGeom>
                      </pic:spPr>
                    </pic:pic>
                  </a:graphicData>
                </a:graphic>
                <wp14:sizeRelH relativeFrom="page">
                  <wp14:pctWidth>0</wp14:pctWidth>
                </wp14:sizeRelH>
                <wp14:sizeRelV relativeFrom="page">
                  <wp14:pctHeight>0</wp14:pctHeight>
                </wp14:sizeRelV>
              </wp:anchor>
            </w:drawing>
          </w:r>
          <w:r w:rsidR="00B51015">
            <w:br w:type="page"/>
          </w:r>
          <w:r w:rsidR="001A60F3">
            <w:fldChar w:fldCharType="begin"/>
          </w:r>
          <w:r w:rsidR="001A60F3">
            <w:instrText xml:space="preserve"> TOC \o "1-3" \h \z \t "Titel;1" </w:instrText>
          </w:r>
          <w:r w:rsidR="001A60F3">
            <w:fldChar w:fldCharType="separate"/>
          </w:r>
        </w:p>
        <w:p w:rsidR="00705D5E" w:rsidRDefault="00705D5E">
          <w:pPr>
            <w:pStyle w:val="Inhopg1"/>
            <w:tabs>
              <w:tab w:val="right" w:leader="dot" w:pos="9062"/>
            </w:tabs>
            <w:rPr>
              <w:rFonts w:eastAsiaTheme="minorEastAsia"/>
              <w:noProof/>
              <w:sz w:val="22"/>
              <w:lang w:eastAsia="nl-BE"/>
            </w:rPr>
          </w:pPr>
          <w:hyperlink w:anchor="_Toc532839287" w:history="1">
            <w:r w:rsidRPr="00926901">
              <w:rPr>
                <w:rStyle w:val="Hyperlink"/>
                <w:noProof/>
              </w:rPr>
              <w:t>Stap 1: Algemene onderwerpsverkenning</w:t>
            </w:r>
            <w:r>
              <w:rPr>
                <w:noProof/>
                <w:webHidden/>
              </w:rPr>
              <w:tab/>
            </w:r>
            <w:r>
              <w:rPr>
                <w:noProof/>
                <w:webHidden/>
              </w:rPr>
              <w:fldChar w:fldCharType="begin"/>
            </w:r>
            <w:r>
              <w:rPr>
                <w:noProof/>
                <w:webHidden/>
              </w:rPr>
              <w:instrText xml:space="preserve"> PAGEREF _Toc532839287 \h </w:instrText>
            </w:r>
            <w:r>
              <w:rPr>
                <w:noProof/>
                <w:webHidden/>
              </w:rPr>
            </w:r>
            <w:r>
              <w:rPr>
                <w:noProof/>
                <w:webHidden/>
              </w:rPr>
              <w:fldChar w:fldCharType="separate"/>
            </w:r>
            <w:r>
              <w:rPr>
                <w:noProof/>
                <w:webHidden/>
              </w:rPr>
              <w:t>2</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288" w:history="1">
            <w:r w:rsidRPr="00926901">
              <w:rPr>
                <w:rStyle w:val="Hyperlink"/>
                <w:noProof/>
              </w:rPr>
              <w:t>1.</w:t>
            </w:r>
            <w:r>
              <w:rPr>
                <w:rFonts w:eastAsiaTheme="minorEastAsia"/>
                <w:noProof/>
                <w:sz w:val="22"/>
                <w:lang w:eastAsia="nl-BE"/>
              </w:rPr>
              <w:tab/>
            </w:r>
            <w:r w:rsidRPr="00926901">
              <w:rPr>
                <w:rStyle w:val="Hyperlink"/>
                <w:noProof/>
              </w:rPr>
              <w:t>Vertaal je thema / informatievraag in een aantal trefwoorden of zoektermen.</w:t>
            </w:r>
            <w:r>
              <w:rPr>
                <w:noProof/>
                <w:webHidden/>
              </w:rPr>
              <w:tab/>
            </w:r>
            <w:r>
              <w:rPr>
                <w:noProof/>
                <w:webHidden/>
              </w:rPr>
              <w:fldChar w:fldCharType="begin"/>
            </w:r>
            <w:r>
              <w:rPr>
                <w:noProof/>
                <w:webHidden/>
              </w:rPr>
              <w:instrText xml:space="preserve"> PAGEREF _Toc532839288 \h </w:instrText>
            </w:r>
            <w:r>
              <w:rPr>
                <w:noProof/>
                <w:webHidden/>
              </w:rPr>
            </w:r>
            <w:r>
              <w:rPr>
                <w:noProof/>
                <w:webHidden/>
              </w:rPr>
              <w:fldChar w:fldCharType="separate"/>
            </w:r>
            <w:r>
              <w:rPr>
                <w:noProof/>
                <w:webHidden/>
              </w:rPr>
              <w:t>2</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289" w:history="1">
            <w:r w:rsidRPr="00926901">
              <w:rPr>
                <w:rStyle w:val="Hyperlink"/>
                <w:noProof/>
              </w:rPr>
              <w:t>2.</w:t>
            </w:r>
            <w:r>
              <w:rPr>
                <w:rFonts w:eastAsiaTheme="minorEastAsia"/>
                <w:noProof/>
                <w:sz w:val="22"/>
                <w:lang w:eastAsia="nl-BE"/>
              </w:rPr>
              <w:tab/>
            </w:r>
            <w:r w:rsidRPr="00926901">
              <w:rPr>
                <w:rStyle w:val="Hyperlink"/>
                <w:noProof/>
              </w:rPr>
              <w:t>Gebruik stapsgewijs drie van je zoektermen (of combinaties ervan…) voor een verkennende, vergelijkende zoekopdracht.</w:t>
            </w:r>
            <w:r>
              <w:rPr>
                <w:noProof/>
                <w:webHidden/>
              </w:rPr>
              <w:tab/>
            </w:r>
            <w:r>
              <w:rPr>
                <w:noProof/>
                <w:webHidden/>
              </w:rPr>
              <w:fldChar w:fldCharType="begin"/>
            </w:r>
            <w:r>
              <w:rPr>
                <w:noProof/>
                <w:webHidden/>
              </w:rPr>
              <w:instrText xml:space="preserve"> PAGEREF _Toc532839289 \h </w:instrText>
            </w:r>
            <w:r>
              <w:rPr>
                <w:noProof/>
                <w:webHidden/>
              </w:rPr>
            </w:r>
            <w:r>
              <w:rPr>
                <w:noProof/>
                <w:webHidden/>
              </w:rPr>
              <w:fldChar w:fldCharType="separate"/>
            </w:r>
            <w:r>
              <w:rPr>
                <w:noProof/>
                <w:webHidden/>
              </w:rPr>
              <w:t>2</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290" w:history="1">
            <w:r w:rsidRPr="00926901">
              <w:rPr>
                <w:rStyle w:val="Hyperlink"/>
                <w:noProof/>
              </w:rPr>
              <w:t>3.</w:t>
            </w:r>
            <w:r>
              <w:rPr>
                <w:rFonts w:eastAsiaTheme="minorEastAsia"/>
                <w:noProof/>
                <w:sz w:val="22"/>
                <w:lang w:eastAsia="nl-BE"/>
              </w:rPr>
              <w:tab/>
            </w:r>
            <w:r w:rsidRPr="00926901">
              <w:rPr>
                <w:rStyle w:val="Hyperlink"/>
                <w:noProof/>
              </w:rPr>
              <w:t>Gebruik dezelfde zoektermen (of combinaties ervan) voor een gelijkaardige verkennende zoekopdracht via LIMO. Probeer aldus ook diverse soorten bronnen (vind je dezelfde ? andere ?) te vinden.</w:t>
            </w:r>
            <w:r>
              <w:rPr>
                <w:noProof/>
                <w:webHidden/>
              </w:rPr>
              <w:tab/>
            </w:r>
            <w:r>
              <w:rPr>
                <w:noProof/>
                <w:webHidden/>
              </w:rPr>
              <w:fldChar w:fldCharType="begin"/>
            </w:r>
            <w:r>
              <w:rPr>
                <w:noProof/>
                <w:webHidden/>
              </w:rPr>
              <w:instrText xml:space="preserve"> PAGEREF _Toc532839290 \h </w:instrText>
            </w:r>
            <w:r>
              <w:rPr>
                <w:noProof/>
                <w:webHidden/>
              </w:rPr>
            </w:r>
            <w:r>
              <w:rPr>
                <w:noProof/>
                <w:webHidden/>
              </w:rPr>
              <w:fldChar w:fldCharType="separate"/>
            </w:r>
            <w:r>
              <w:rPr>
                <w:noProof/>
                <w:webHidden/>
              </w:rPr>
              <w:t>4</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291" w:history="1">
            <w:r w:rsidRPr="00926901">
              <w:rPr>
                <w:rStyle w:val="Hyperlink"/>
                <w:noProof/>
              </w:rPr>
              <w:t>4.</w:t>
            </w:r>
            <w:r>
              <w:rPr>
                <w:rFonts w:eastAsiaTheme="minorEastAsia"/>
                <w:noProof/>
                <w:sz w:val="22"/>
                <w:lang w:eastAsia="nl-BE"/>
              </w:rPr>
              <w:tab/>
            </w:r>
            <w:r w:rsidRPr="00926901">
              <w:rPr>
                <w:rStyle w:val="Hyperlink"/>
                <w:noProof/>
              </w:rPr>
              <w:t>Kritische terugblik op je algemene verkenning, je brede zoektocht en vergelijking van hanteren algemene zoekmachine voor internet en LIMO</w:t>
            </w:r>
            <w:r>
              <w:rPr>
                <w:noProof/>
                <w:webHidden/>
              </w:rPr>
              <w:tab/>
            </w:r>
            <w:r>
              <w:rPr>
                <w:noProof/>
                <w:webHidden/>
              </w:rPr>
              <w:fldChar w:fldCharType="begin"/>
            </w:r>
            <w:r>
              <w:rPr>
                <w:noProof/>
                <w:webHidden/>
              </w:rPr>
              <w:instrText xml:space="preserve"> PAGEREF _Toc532839291 \h </w:instrText>
            </w:r>
            <w:r>
              <w:rPr>
                <w:noProof/>
                <w:webHidden/>
              </w:rPr>
            </w:r>
            <w:r>
              <w:rPr>
                <w:noProof/>
                <w:webHidden/>
              </w:rPr>
              <w:fldChar w:fldCharType="separate"/>
            </w:r>
            <w:r>
              <w:rPr>
                <w:noProof/>
                <w:webHidden/>
              </w:rPr>
              <w:t>5</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292" w:history="1">
            <w:r w:rsidRPr="00926901">
              <w:rPr>
                <w:rStyle w:val="Hyperlink"/>
                <w:noProof/>
              </w:rPr>
              <w:t>5.</w:t>
            </w:r>
            <w:r>
              <w:rPr>
                <w:rFonts w:eastAsiaTheme="minorEastAsia"/>
                <w:noProof/>
                <w:sz w:val="22"/>
                <w:lang w:eastAsia="nl-BE"/>
              </w:rPr>
              <w:tab/>
            </w:r>
            <w:r w:rsidRPr="00926901">
              <w:rPr>
                <w:rStyle w:val="Hyperlink"/>
                <w:noProof/>
              </w:rPr>
              <w:t>Formulering mogelijke informatie- of onderzoeksvraag</w:t>
            </w:r>
            <w:r>
              <w:rPr>
                <w:noProof/>
                <w:webHidden/>
              </w:rPr>
              <w:tab/>
            </w:r>
            <w:r>
              <w:rPr>
                <w:noProof/>
                <w:webHidden/>
              </w:rPr>
              <w:fldChar w:fldCharType="begin"/>
            </w:r>
            <w:r>
              <w:rPr>
                <w:noProof/>
                <w:webHidden/>
              </w:rPr>
              <w:instrText xml:space="preserve"> PAGEREF _Toc532839292 \h </w:instrText>
            </w:r>
            <w:r>
              <w:rPr>
                <w:noProof/>
                <w:webHidden/>
              </w:rPr>
            </w:r>
            <w:r>
              <w:rPr>
                <w:noProof/>
                <w:webHidden/>
              </w:rPr>
              <w:fldChar w:fldCharType="separate"/>
            </w:r>
            <w:r>
              <w:rPr>
                <w:noProof/>
                <w:webHidden/>
              </w:rPr>
              <w:t>5</w:t>
            </w:r>
            <w:r>
              <w:rPr>
                <w:noProof/>
                <w:webHidden/>
              </w:rPr>
              <w:fldChar w:fldCharType="end"/>
            </w:r>
          </w:hyperlink>
        </w:p>
        <w:p w:rsidR="00705D5E" w:rsidRDefault="00705D5E">
          <w:pPr>
            <w:pStyle w:val="Inhopg1"/>
            <w:tabs>
              <w:tab w:val="right" w:leader="dot" w:pos="9062"/>
            </w:tabs>
            <w:rPr>
              <w:rFonts w:eastAsiaTheme="minorEastAsia"/>
              <w:noProof/>
              <w:sz w:val="22"/>
              <w:lang w:eastAsia="nl-BE"/>
            </w:rPr>
          </w:pPr>
          <w:hyperlink w:anchor="_Toc532839293" w:history="1">
            <w:r w:rsidRPr="00926901">
              <w:rPr>
                <w:rStyle w:val="Hyperlink"/>
                <w:noProof/>
              </w:rPr>
              <w:t>Stap 2:  De basistekst : zoeken en diverse info eruit halen</w:t>
            </w:r>
            <w:r>
              <w:rPr>
                <w:noProof/>
                <w:webHidden/>
              </w:rPr>
              <w:tab/>
            </w:r>
            <w:r>
              <w:rPr>
                <w:noProof/>
                <w:webHidden/>
              </w:rPr>
              <w:fldChar w:fldCharType="begin"/>
            </w:r>
            <w:r>
              <w:rPr>
                <w:noProof/>
                <w:webHidden/>
              </w:rPr>
              <w:instrText xml:space="preserve"> PAGEREF _Toc532839293 \h </w:instrText>
            </w:r>
            <w:r>
              <w:rPr>
                <w:noProof/>
                <w:webHidden/>
              </w:rPr>
            </w:r>
            <w:r>
              <w:rPr>
                <w:noProof/>
                <w:webHidden/>
              </w:rPr>
              <w:fldChar w:fldCharType="separate"/>
            </w:r>
            <w:r>
              <w:rPr>
                <w:noProof/>
                <w:webHidden/>
              </w:rPr>
              <w:t>6</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294" w:history="1">
            <w:r w:rsidRPr="00926901">
              <w:rPr>
                <w:rStyle w:val="Hyperlink"/>
                <w:noProof/>
              </w:rPr>
              <w:t>1.</w:t>
            </w:r>
            <w:r>
              <w:rPr>
                <w:rFonts w:eastAsiaTheme="minorEastAsia"/>
                <w:noProof/>
                <w:sz w:val="22"/>
                <w:lang w:eastAsia="nl-BE"/>
              </w:rPr>
              <w:tab/>
            </w:r>
            <w:r w:rsidRPr="00926901">
              <w:rPr>
                <w:rStyle w:val="Hyperlink"/>
                <w:noProof/>
              </w:rPr>
              <w:t>Bronvermelding</w:t>
            </w:r>
            <w:r>
              <w:rPr>
                <w:noProof/>
                <w:webHidden/>
              </w:rPr>
              <w:tab/>
            </w:r>
            <w:r>
              <w:rPr>
                <w:noProof/>
                <w:webHidden/>
              </w:rPr>
              <w:fldChar w:fldCharType="begin"/>
            </w:r>
            <w:r>
              <w:rPr>
                <w:noProof/>
                <w:webHidden/>
              </w:rPr>
              <w:instrText xml:space="preserve"> PAGEREF _Toc532839294 \h </w:instrText>
            </w:r>
            <w:r>
              <w:rPr>
                <w:noProof/>
                <w:webHidden/>
              </w:rPr>
            </w:r>
            <w:r>
              <w:rPr>
                <w:noProof/>
                <w:webHidden/>
              </w:rPr>
              <w:fldChar w:fldCharType="separate"/>
            </w:r>
            <w:r>
              <w:rPr>
                <w:noProof/>
                <w:webHidden/>
              </w:rPr>
              <w:t>6</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295" w:history="1">
            <w:r w:rsidRPr="00926901">
              <w:rPr>
                <w:rStyle w:val="Hyperlink"/>
                <w:noProof/>
              </w:rPr>
              <w:t>2.</w:t>
            </w:r>
            <w:r>
              <w:rPr>
                <w:rFonts w:eastAsiaTheme="minorEastAsia"/>
                <w:noProof/>
                <w:sz w:val="22"/>
                <w:lang w:eastAsia="nl-BE"/>
              </w:rPr>
              <w:tab/>
            </w:r>
            <w:r w:rsidRPr="00926901">
              <w:rPr>
                <w:rStyle w:val="Hyperlink"/>
                <w:noProof/>
              </w:rPr>
              <w:t>Bronvermelding bis</w:t>
            </w:r>
            <w:r>
              <w:rPr>
                <w:noProof/>
                <w:webHidden/>
              </w:rPr>
              <w:tab/>
            </w:r>
            <w:r>
              <w:rPr>
                <w:noProof/>
                <w:webHidden/>
              </w:rPr>
              <w:fldChar w:fldCharType="begin"/>
            </w:r>
            <w:r>
              <w:rPr>
                <w:noProof/>
                <w:webHidden/>
              </w:rPr>
              <w:instrText xml:space="preserve"> PAGEREF _Toc532839295 \h </w:instrText>
            </w:r>
            <w:r>
              <w:rPr>
                <w:noProof/>
                <w:webHidden/>
              </w:rPr>
            </w:r>
            <w:r>
              <w:rPr>
                <w:noProof/>
                <w:webHidden/>
              </w:rPr>
              <w:fldChar w:fldCharType="separate"/>
            </w:r>
            <w:r>
              <w:rPr>
                <w:noProof/>
                <w:webHidden/>
              </w:rPr>
              <w:t>6</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296" w:history="1">
            <w:r w:rsidRPr="00926901">
              <w:rPr>
                <w:rStyle w:val="Hyperlink"/>
                <w:noProof/>
              </w:rPr>
              <w:t>3.</w:t>
            </w:r>
            <w:r>
              <w:rPr>
                <w:rFonts w:eastAsiaTheme="minorEastAsia"/>
                <w:noProof/>
                <w:sz w:val="22"/>
                <w:lang w:eastAsia="nl-BE"/>
              </w:rPr>
              <w:tab/>
            </w:r>
            <w:r w:rsidRPr="00926901">
              <w:rPr>
                <w:rStyle w:val="Hyperlink"/>
                <w:noProof/>
              </w:rPr>
              <w:t>context</w:t>
            </w:r>
            <w:r>
              <w:rPr>
                <w:noProof/>
                <w:webHidden/>
              </w:rPr>
              <w:tab/>
            </w:r>
            <w:r>
              <w:rPr>
                <w:noProof/>
                <w:webHidden/>
              </w:rPr>
              <w:fldChar w:fldCharType="begin"/>
            </w:r>
            <w:r>
              <w:rPr>
                <w:noProof/>
                <w:webHidden/>
              </w:rPr>
              <w:instrText xml:space="preserve"> PAGEREF _Toc532839296 \h </w:instrText>
            </w:r>
            <w:r>
              <w:rPr>
                <w:noProof/>
                <w:webHidden/>
              </w:rPr>
            </w:r>
            <w:r>
              <w:rPr>
                <w:noProof/>
                <w:webHidden/>
              </w:rPr>
              <w:fldChar w:fldCharType="separate"/>
            </w:r>
            <w:r>
              <w:rPr>
                <w:noProof/>
                <w:webHidden/>
              </w:rPr>
              <w:t>6</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297" w:history="1">
            <w:r w:rsidRPr="00926901">
              <w:rPr>
                <w:rStyle w:val="Hyperlink"/>
                <w:noProof/>
              </w:rPr>
              <w:t>4.</w:t>
            </w:r>
            <w:r>
              <w:rPr>
                <w:rFonts w:eastAsiaTheme="minorEastAsia"/>
                <w:noProof/>
                <w:sz w:val="22"/>
                <w:lang w:eastAsia="nl-BE"/>
              </w:rPr>
              <w:tab/>
            </w:r>
            <w:r w:rsidRPr="00926901">
              <w:rPr>
                <w:rStyle w:val="Hyperlink"/>
                <w:noProof/>
              </w:rPr>
              <w:t>Verneem over de auteur</w:t>
            </w:r>
            <w:r>
              <w:rPr>
                <w:noProof/>
                <w:webHidden/>
              </w:rPr>
              <w:tab/>
            </w:r>
            <w:r>
              <w:rPr>
                <w:noProof/>
                <w:webHidden/>
              </w:rPr>
              <w:fldChar w:fldCharType="begin"/>
            </w:r>
            <w:r>
              <w:rPr>
                <w:noProof/>
                <w:webHidden/>
              </w:rPr>
              <w:instrText xml:space="preserve"> PAGEREF _Toc532839297 \h </w:instrText>
            </w:r>
            <w:r>
              <w:rPr>
                <w:noProof/>
                <w:webHidden/>
              </w:rPr>
            </w:r>
            <w:r>
              <w:rPr>
                <w:noProof/>
                <w:webHidden/>
              </w:rPr>
              <w:fldChar w:fldCharType="separate"/>
            </w:r>
            <w:r>
              <w:rPr>
                <w:noProof/>
                <w:webHidden/>
              </w:rPr>
              <w:t>6</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298" w:history="1">
            <w:r w:rsidRPr="00926901">
              <w:rPr>
                <w:rStyle w:val="Hyperlink"/>
                <w:noProof/>
              </w:rPr>
              <w:t>5.</w:t>
            </w:r>
            <w:r>
              <w:rPr>
                <w:rFonts w:eastAsiaTheme="minorEastAsia"/>
                <w:noProof/>
                <w:sz w:val="22"/>
                <w:lang w:eastAsia="nl-BE"/>
              </w:rPr>
              <w:tab/>
            </w:r>
            <w:r w:rsidRPr="00926901">
              <w:rPr>
                <w:rStyle w:val="Hyperlink"/>
                <w:noProof/>
              </w:rPr>
              <w:t>structuur</w:t>
            </w:r>
            <w:r>
              <w:rPr>
                <w:noProof/>
                <w:webHidden/>
              </w:rPr>
              <w:tab/>
            </w:r>
            <w:r>
              <w:rPr>
                <w:noProof/>
                <w:webHidden/>
              </w:rPr>
              <w:fldChar w:fldCharType="begin"/>
            </w:r>
            <w:r>
              <w:rPr>
                <w:noProof/>
                <w:webHidden/>
              </w:rPr>
              <w:instrText xml:space="preserve"> PAGEREF _Toc532839298 \h </w:instrText>
            </w:r>
            <w:r>
              <w:rPr>
                <w:noProof/>
                <w:webHidden/>
              </w:rPr>
            </w:r>
            <w:r>
              <w:rPr>
                <w:noProof/>
                <w:webHidden/>
              </w:rPr>
              <w:fldChar w:fldCharType="separate"/>
            </w:r>
            <w:r>
              <w:rPr>
                <w:noProof/>
                <w:webHidden/>
              </w:rPr>
              <w:t>6</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299" w:history="1">
            <w:r w:rsidRPr="00926901">
              <w:rPr>
                <w:rStyle w:val="Hyperlink"/>
                <w:noProof/>
              </w:rPr>
              <w:t>6.</w:t>
            </w:r>
            <w:r>
              <w:rPr>
                <w:rFonts w:eastAsiaTheme="minorEastAsia"/>
                <w:noProof/>
                <w:sz w:val="22"/>
                <w:lang w:eastAsia="nl-BE"/>
              </w:rPr>
              <w:tab/>
            </w:r>
            <w:r w:rsidRPr="00926901">
              <w:rPr>
                <w:rStyle w:val="Hyperlink"/>
                <w:noProof/>
              </w:rPr>
              <w:t>Zoek gelijksoortige info en duid die aan</w:t>
            </w:r>
            <w:r>
              <w:rPr>
                <w:noProof/>
                <w:webHidden/>
              </w:rPr>
              <w:tab/>
            </w:r>
            <w:r>
              <w:rPr>
                <w:noProof/>
                <w:webHidden/>
              </w:rPr>
              <w:fldChar w:fldCharType="begin"/>
            </w:r>
            <w:r>
              <w:rPr>
                <w:noProof/>
                <w:webHidden/>
              </w:rPr>
              <w:instrText xml:space="preserve"> PAGEREF _Toc532839299 \h </w:instrText>
            </w:r>
            <w:r>
              <w:rPr>
                <w:noProof/>
                <w:webHidden/>
              </w:rPr>
            </w:r>
            <w:r>
              <w:rPr>
                <w:noProof/>
                <w:webHidden/>
              </w:rPr>
              <w:fldChar w:fldCharType="separate"/>
            </w:r>
            <w:r>
              <w:rPr>
                <w:noProof/>
                <w:webHidden/>
              </w:rPr>
              <w:t>7</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300" w:history="1">
            <w:r w:rsidRPr="00926901">
              <w:rPr>
                <w:rStyle w:val="Hyperlink"/>
                <w:noProof/>
              </w:rPr>
              <w:t>7.</w:t>
            </w:r>
            <w:r>
              <w:rPr>
                <w:rFonts w:eastAsiaTheme="minorEastAsia"/>
                <w:noProof/>
                <w:sz w:val="22"/>
                <w:lang w:eastAsia="nl-BE"/>
              </w:rPr>
              <w:tab/>
            </w:r>
            <w:r w:rsidRPr="00926901">
              <w:rPr>
                <w:rStyle w:val="Hyperlink"/>
                <w:noProof/>
              </w:rPr>
              <w:t>Lijsten met die gelijksoortige info</w:t>
            </w:r>
            <w:r>
              <w:rPr>
                <w:noProof/>
                <w:webHidden/>
              </w:rPr>
              <w:tab/>
            </w:r>
            <w:r>
              <w:rPr>
                <w:noProof/>
                <w:webHidden/>
              </w:rPr>
              <w:fldChar w:fldCharType="begin"/>
            </w:r>
            <w:r>
              <w:rPr>
                <w:noProof/>
                <w:webHidden/>
              </w:rPr>
              <w:instrText xml:space="preserve"> PAGEREF _Toc532839300 \h </w:instrText>
            </w:r>
            <w:r>
              <w:rPr>
                <w:noProof/>
                <w:webHidden/>
              </w:rPr>
            </w:r>
            <w:r>
              <w:rPr>
                <w:noProof/>
                <w:webHidden/>
              </w:rPr>
              <w:fldChar w:fldCharType="separate"/>
            </w:r>
            <w:r>
              <w:rPr>
                <w:noProof/>
                <w:webHidden/>
              </w:rPr>
              <w:t>7</w:t>
            </w:r>
            <w:r>
              <w:rPr>
                <w:noProof/>
                <w:webHidden/>
              </w:rPr>
              <w:fldChar w:fldCharType="end"/>
            </w:r>
          </w:hyperlink>
        </w:p>
        <w:p w:rsidR="00705D5E" w:rsidRDefault="00705D5E">
          <w:pPr>
            <w:pStyle w:val="Inhopg1"/>
            <w:tabs>
              <w:tab w:val="right" w:leader="dot" w:pos="9062"/>
            </w:tabs>
            <w:rPr>
              <w:rFonts w:eastAsiaTheme="minorEastAsia"/>
              <w:noProof/>
              <w:sz w:val="22"/>
              <w:lang w:eastAsia="nl-BE"/>
            </w:rPr>
          </w:pPr>
          <w:hyperlink w:anchor="_Toc532839301" w:history="1">
            <w:r w:rsidRPr="00926901">
              <w:rPr>
                <w:rStyle w:val="Hyperlink"/>
                <w:noProof/>
              </w:rPr>
              <w:t>Stap 3: Beschikking krijgen en meer zoeken</w:t>
            </w:r>
            <w:r>
              <w:rPr>
                <w:noProof/>
                <w:webHidden/>
              </w:rPr>
              <w:tab/>
            </w:r>
            <w:r>
              <w:rPr>
                <w:noProof/>
                <w:webHidden/>
              </w:rPr>
              <w:fldChar w:fldCharType="begin"/>
            </w:r>
            <w:r>
              <w:rPr>
                <w:noProof/>
                <w:webHidden/>
              </w:rPr>
              <w:instrText xml:space="preserve"> PAGEREF _Toc532839301 \h </w:instrText>
            </w:r>
            <w:r>
              <w:rPr>
                <w:noProof/>
                <w:webHidden/>
              </w:rPr>
            </w:r>
            <w:r>
              <w:rPr>
                <w:noProof/>
                <w:webHidden/>
              </w:rPr>
              <w:fldChar w:fldCharType="separate"/>
            </w:r>
            <w:r>
              <w:rPr>
                <w:noProof/>
                <w:webHidden/>
              </w:rPr>
              <w:t>9</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302" w:history="1">
            <w:r w:rsidRPr="00926901">
              <w:rPr>
                <w:rStyle w:val="Hyperlink"/>
                <w:noProof/>
              </w:rPr>
              <w:t>1.</w:t>
            </w:r>
            <w:r>
              <w:rPr>
                <w:rFonts w:eastAsiaTheme="minorEastAsia"/>
                <w:noProof/>
                <w:sz w:val="22"/>
                <w:lang w:eastAsia="nl-BE"/>
              </w:rPr>
              <w:tab/>
            </w:r>
            <w:r w:rsidRPr="00926901">
              <w:rPr>
                <w:rStyle w:val="Hyperlink"/>
                <w:noProof/>
              </w:rPr>
              <w:t>De concrete (fysieke of digitale) vindplaats van de bronnen uit je basistekst</w:t>
            </w:r>
            <w:r>
              <w:rPr>
                <w:noProof/>
                <w:webHidden/>
              </w:rPr>
              <w:tab/>
            </w:r>
            <w:r>
              <w:rPr>
                <w:noProof/>
                <w:webHidden/>
              </w:rPr>
              <w:fldChar w:fldCharType="begin"/>
            </w:r>
            <w:r>
              <w:rPr>
                <w:noProof/>
                <w:webHidden/>
              </w:rPr>
              <w:instrText xml:space="preserve"> PAGEREF _Toc532839302 \h </w:instrText>
            </w:r>
            <w:r>
              <w:rPr>
                <w:noProof/>
                <w:webHidden/>
              </w:rPr>
            </w:r>
            <w:r>
              <w:rPr>
                <w:noProof/>
                <w:webHidden/>
              </w:rPr>
              <w:fldChar w:fldCharType="separate"/>
            </w:r>
            <w:r>
              <w:rPr>
                <w:noProof/>
                <w:webHidden/>
              </w:rPr>
              <w:t>9</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303" w:history="1">
            <w:r w:rsidRPr="00926901">
              <w:rPr>
                <w:rStyle w:val="Hyperlink"/>
                <w:noProof/>
              </w:rPr>
              <w:t>2.</w:t>
            </w:r>
            <w:r>
              <w:rPr>
                <w:rFonts w:eastAsiaTheme="minorEastAsia"/>
                <w:noProof/>
                <w:sz w:val="22"/>
                <w:lang w:eastAsia="nl-BE"/>
              </w:rPr>
              <w:tab/>
            </w:r>
            <w:r w:rsidRPr="00926901">
              <w:rPr>
                <w:rStyle w:val="Hyperlink"/>
                <w:noProof/>
              </w:rPr>
              <w:t>Auteur(s) van je basistekst</w:t>
            </w:r>
            <w:r>
              <w:rPr>
                <w:noProof/>
                <w:webHidden/>
              </w:rPr>
              <w:tab/>
            </w:r>
            <w:r>
              <w:rPr>
                <w:noProof/>
                <w:webHidden/>
              </w:rPr>
              <w:fldChar w:fldCharType="begin"/>
            </w:r>
            <w:r>
              <w:rPr>
                <w:noProof/>
                <w:webHidden/>
              </w:rPr>
              <w:instrText xml:space="preserve"> PAGEREF _Toc532839303 \h </w:instrText>
            </w:r>
            <w:r>
              <w:rPr>
                <w:noProof/>
                <w:webHidden/>
              </w:rPr>
            </w:r>
            <w:r>
              <w:rPr>
                <w:noProof/>
                <w:webHidden/>
              </w:rPr>
              <w:fldChar w:fldCharType="separate"/>
            </w:r>
            <w:r>
              <w:rPr>
                <w:noProof/>
                <w:webHidden/>
              </w:rPr>
              <w:t>11</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304" w:history="1">
            <w:r w:rsidRPr="00926901">
              <w:rPr>
                <w:rStyle w:val="Hyperlink"/>
                <w:noProof/>
              </w:rPr>
              <w:t>3.</w:t>
            </w:r>
            <w:r>
              <w:rPr>
                <w:rFonts w:eastAsiaTheme="minorEastAsia"/>
                <w:noProof/>
                <w:sz w:val="22"/>
                <w:lang w:eastAsia="nl-BE"/>
              </w:rPr>
              <w:tab/>
            </w:r>
            <w:r w:rsidRPr="00926901">
              <w:rPr>
                <w:rStyle w:val="Hyperlink"/>
                <w:noProof/>
              </w:rPr>
              <w:t>Het colofon(e.a. plekken in bron) als snelle info</w:t>
            </w:r>
            <w:r>
              <w:rPr>
                <w:noProof/>
                <w:webHidden/>
              </w:rPr>
              <w:tab/>
            </w:r>
            <w:r>
              <w:rPr>
                <w:noProof/>
                <w:webHidden/>
              </w:rPr>
              <w:fldChar w:fldCharType="begin"/>
            </w:r>
            <w:r>
              <w:rPr>
                <w:noProof/>
                <w:webHidden/>
              </w:rPr>
              <w:instrText xml:space="preserve"> PAGEREF _Toc532839304 \h </w:instrText>
            </w:r>
            <w:r>
              <w:rPr>
                <w:noProof/>
                <w:webHidden/>
              </w:rPr>
            </w:r>
            <w:r>
              <w:rPr>
                <w:noProof/>
                <w:webHidden/>
              </w:rPr>
              <w:fldChar w:fldCharType="separate"/>
            </w:r>
            <w:r>
              <w:rPr>
                <w:noProof/>
                <w:webHidden/>
              </w:rPr>
              <w:t>12</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305" w:history="1">
            <w:r w:rsidRPr="00926901">
              <w:rPr>
                <w:rStyle w:val="Hyperlink"/>
                <w:noProof/>
              </w:rPr>
              <w:t>4.</w:t>
            </w:r>
            <w:r>
              <w:rPr>
                <w:rFonts w:eastAsiaTheme="minorEastAsia"/>
                <w:noProof/>
                <w:sz w:val="22"/>
                <w:lang w:eastAsia="nl-BE"/>
              </w:rPr>
              <w:tab/>
            </w:r>
            <w:r w:rsidRPr="00926901">
              <w:rPr>
                <w:rStyle w:val="Hyperlink"/>
                <w:noProof/>
              </w:rPr>
              <w:t>Zoek nu verder buiten je basistekst</w:t>
            </w:r>
            <w:r>
              <w:rPr>
                <w:noProof/>
                <w:webHidden/>
              </w:rPr>
              <w:tab/>
            </w:r>
            <w:r>
              <w:rPr>
                <w:noProof/>
                <w:webHidden/>
              </w:rPr>
              <w:fldChar w:fldCharType="begin"/>
            </w:r>
            <w:r>
              <w:rPr>
                <w:noProof/>
                <w:webHidden/>
              </w:rPr>
              <w:instrText xml:space="preserve"> PAGEREF _Toc532839305 \h </w:instrText>
            </w:r>
            <w:r>
              <w:rPr>
                <w:noProof/>
                <w:webHidden/>
              </w:rPr>
            </w:r>
            <w:r>
              <w:rPr>
                <w:noProof/>
                <w:webHidden/>
              </w:rPr>
              <w:fldChar w:fldCharType="separate"/>
            </w:r>
            <w:r>
              <w:rPr>
                <w:noProof/>
                <w:webHidden/>
              </w:rPr>
              <w:t>13</w:t>
            </w:r>
            <w:r>
              <w:rPr>
                <w:noProof/>
                <w:webHidden/>
              </w:rPr>
              <w:fldChar w:fldCharType="end"/>
            </w:r>
          </w:hyperlink>
        </w:p>
        <w:p w:rsidR="00705D5E" w:rsidRDefault="00705D5E">
          <w:pPr>
            <w:pStyle w:val="Inhopg1"/>
            <w:tabs>
              <w:tab w:val="right" w:leader="dot" w:pos="9062"/>
            </w:tabs>
            <w:rPr>
              <w:rFonts w:eastAsiaTheme="minorEastAsia"/>
              <w:noProof/>
              <w:sz w:val="22"/>
              <w:lang w:eastAsia="nl-BE"/>
            </w:rPr>
          </w:pPr>
          <w:hyperlink w:anchor="_Toc532839306" w:history="1">
            <w:r w:rsidRPr="00926901">
              <w:rPr>
                <w:rStyle w:val="Hyperlink"/>
                <w:noProof/>
              </w:rPr>
              <w:t>Stap 4 : Contextualiseren</w:t>
            </w:r>
            <w:r>
              <w:rPr>
                <w:noProof/>
                <w:webHidden/>
              </w:rPr>
              <w:tab/>
            </w:r>
            <w:r>
              <w:rPr>
                <w:noProof/>
                <w:webHidden/>
              </w:rPr>
              <w:fldChar w:fldCharType="begin"/>
            </w:r>
            <w:r>
              <w:rPr>
                <w:noProof/>
                <w:webHidden/>
              </w:rPr>
              <w:instrText xml:space="preserve"> PAGEREF _Toc532839306 \h </w:instrText>
            </w:r>
            <w:r>
              <w:rPr>
                <w:noProof/>
                <w:webHidden/>
              </w:rPr>
            </w:r>
            <w:r>
              <w:rPr>
                <w:noProof/>
                <w:webHidden/>
              </w:rPr>
              <w:fldChar w:fldCharType="separate"/>
            </w:r>
            <w:r>
              <w:rPr>
                <w:noProof/>
                <w:webHidden/>
              </w:rPr>
              <w:t>18</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307" w:history="1">
            <w:r w:rsidRPr="00926901">
              <w:rPr>
                <w:rStyle w:val="Hyperlink"/>
                <w:noProof/>
              </w:rPr>
              <w:t>1.</w:t>
            </w:r>
            <w:r>
              <w:rPr>
                <w:rFonts w:eastAsiaTheme="minorEastAsia"/>
                <w:noProof/>
                <w:sz w:val="22"/>
                <w:lang w:eastAsia="nl-BE"/>
              </w:rPr>
              <w:tab/>
            </w:r>
            <w:r w:rsidRPr="00926901">
              <w:rPr>
                <w:rStyle w:val="Hyperlink"/>
                <w:noProof/>
              </w:rPr>
              <w:t>Organisaties</w:t>
            </w:r>
            <w:r>
              <w:rPr>
                <w:noProof/>
                <w:webHidden/>
              </w:rPr>
              <w:tab/>
            </w:r>
            <w:r>
              <w:rPr>
                <w:noProof/>
                <w:webHidden/>
              </w:rPr>
              <w:fldChar w:fldCharType="begin"/>
            </w:r>
            <w:r>
              <w:rPr>
                <w:noProof/>
                <w:webHidden/>
              </w:rPr>
              <w:instrText xml:space="preserve"> PAGEREF _Toc532839307 \h </w:instrText>
            </w:r>
            <w:r>
              <w:rPr>
                <w:noProof/>
                <w:webHidden/>
              </w:rPr>
            </w:r>
            <w:r>
              <w:rPr>
                <w:noProof/>
                <w:webHidden/>
              </w:rPr>
              <w:fldChar w:fldCharType="separate"/>
            </w:r>
            <w:r>
              <w:rPr>
                <w:noProof/>
                <w:webHidden/>
              </w:rPr>
              <w:t>18</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308" w:history="1">
            <w:r w:rsidRPr="00926901">
              <w:rPr>
                <w:rStyle w:val="Hyperlink"/>
                <w:noProof/>
              </w:rPr>
              <w:t>2.</w:t>
            </w:r>
            <w:r>
              <w:rPr>
                <w:rFonts w:eastAsiaTheme="minorEastAsia"/>
                <w:noProof/>
                <w:sz w:val="22"/>
                <w:lang w:eastAsia="nl-BE"/>
              </w:rPr>
              <w:tab/>
            </w:r>
            <w:r w:rsidRPr="00926901">
              <w:rPr>
                <w:rStyle w:val="Hyperlink"/>
                <w:noProof/>
              </w:rPr>
              <w:t>Juridische documenten</w:t>
            </w:r>
            <w:r>
              <w:rPr>
                <w:noProof/>
                <w:webHidden/>
              </w:rPr>
              <w:tab/>
            </w:r>
            <w:r>
              <w:rPr>
                <w:noProof/>
                <w:webHidden/>
              </w:rPr>
              <w:fldChar w:fldCharType="begin"/>
            </w:r>
            <w:r>
              <w:rPr>
                <w:noProof/>
                <w:webHidden/>
              </w:rPr>
              <w:instrText xml:space="preserve"> PAGEREF _Toc532839308 \h </w:instrText>
            </w:r>
            <w:r>
              <w:rPr>
                <w:noProof/>
                <w:webHidden/>
              </w:rPr>
            </w:r>
            <w:r>
              <w:rPr>
                <w:noProof/>
                <w:webHidden/>
              </w:rPr>
              <w:fldChar w:fldCharType="separate"/>
            </w:r>
            <w:r>
              <w:rPr>
                <w:noProof/>
                <w:webHidden/>
              </w:rPr>
              <w:t>19</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309" w:history="1">
            <w:r w:rsidRPr="00926901">
              <w:rPr>
                <w:rStyle w:val="Hyperlink"/>
                <w:noProof/>
              </w:rPr>
              <w:t>3.</w:t>
            </w:r>
            <w:r>
              <w:rPr>
                <w:rFonts w:eastAsiaTheme="minorEastAsia"/>
                <w:noProof/>
                <w:sz w:val="22"/>
                <w:lang w:eastAsia="nl-BE"/>
              </w:rPr>
              <w:tab/>
            </w:r>
            <w:r w:rsidRPr="00926901">
              <w:rPr>
                <w:rStyle w:val="Hyperlink"/>
                <w:noProof/>
              </w:rPr>
              <w:t>De maatschappelijke context : politiek / beleid / visie /middenveld groeperingen</w:t>
            </w:r>
            <w:r>
              <w:rPr>
                <w:noProof/>
                <w:webHidden/>
              </w:rPr>
              <w:tab/>
            </w:r>
            <w:r>
              <w:rPr>
                <w:noProof/>
                <w:webHidden/>
              </w:rPr>
              <w:fldChar w:fldCharType="begin"/>
            </w:r>
            <w:r>
              <w:rPr>
                <w:noProof/>
                <w:webHidden/>
              </w:rPr>
              <w:instrText xml:space="preserve"> PAGEREF _Toc532839309 \h </w:instrText>
            </w:r>
            <w:r>
              <w:rPr>
                <w:noProof/>
                <w:webHidden/>
              </w:rPr>
            </w:r>
            <w:r>
              <w:rPr>
                <w:noProof/>
                <w:webHidden/>
              </w:rPr>
              <w:fldChar w:fldCharType="separate"/>
            </w:r>
            <w:r>
              <w:rPr>
                <w:noProof/>
                <w:webHidden/>
              </w:rPr>
              <w:t>19</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310" w:history="1">
            <w:r w:rsidRPr="00926901">
              <w:rPr>
                <w:rStyle w:val="Hyperlink"/>
                <w:noProof/>
              </w:rPr>
              <w:t>4.</w:t>
            </w:r>
            <w:r>
              <w:rPr>
                <w:rFonts w:eastAsiaTheme="minorEastAsia"/>
                <w:noProof/>
                <w:sz w:val="22"/>
                <w:lang w:eastAsia="nl-BE"/>
              </w:rPr>
              <w:tab/>
            </w:r>
            <w:r w:rsidRPr="00926901">
              <w:rPr>
                <w:rStyle w:val="Hyperlink"/>
                <w:noProof/>
              </w:rPr>
              <w:t>Statistieken</w:t>
            </w:r>
            <w:r>
              <w:rPr>
                <w:noProof/>
                <w:webHidden/>
              </w:rPr>
              <w:tab/>
            </w:r>
            <w:r>
              <w:rPr>
                <w:noProof/>
                <w:webHidden/>
              </w:rPr>
              <w:fldChar w:fldCharType="begin"/>
            </w:r>
            <w:r>
              <w:rPr>
                <w:noProof/>
                <w:webHidden/>
              </w:rPr>
              <w:instrText xml:space="preserve"> PAGEREF _Toc532839310 \h </w:instrText>
            </w:r>
            <w:r>
              <w:rPr>
                <w:noProof/>
                <w:webHidden/>
              </w:rPr>
            </w:r>
            <w:r>
              <w:rPr>
                <w:noProof/>
                <w:webHidden/>
              </w:rPr>
              <w:fldChar w:fldCharType="separate"/>
            </w:r>
            <w:r>
              <w:rPr>
                <w:noProof/>
                <w:webHidden/>
              </w:rPr>
              <w:t>20</w:t>
            </w:r>
            <w:r>
              <w:rPr>
                <w:noProof/>
                <w:webHidden/>
              </w:rPr>
              <w:fldChar w:fldCharType="end"/>
            </w:r>
          </w:hyperlink>
        </w:p>
        <w:p w:rsidR="00705D5E" w:rsidRDefault="00705D5E">
          <w:pPr>
            <w:pStyle w:val="Inhopg1"/>
            <w:tabs>
              <w:tab w:val="right" w:leader="dot" w:pos="9062"/>
            </w:tabs>
            <w:rPr>
              <w:rFonts w:eastAsiaTheme="minorEastAsia"/>
              <w:noProof/>
              <w:sz w:val="22"/>
              <w:lang w:eastAsia="nl-BE"/>
            </w:rPr>
          </w:pPr>
          <w:hyperlink w:anchor="_Toc532839311" w:history="1">
            <w:r w:rsidRPr="00926901">
              <w:rPr>
                <w:rStyle w:val="Hyperlink"/>
                <w:noProof/>
              </w:rPr>
              <w:t>Stap 5: afwerking individueel werkdocument</w:t>
            </w:r>
            <w:r>
              <w:rPr>
                <w:noProof/>
                <w:webHidden/>
              </w:rPr>
              <w:tab/>
            </w:r>
            <w:r>
              <w:rPr>
                <w:noProof/>
                <w:webHidden/>
              </w:rPr>
              <w:fldChar w:fldCharType="begin"/>
            </w:r>
            <w:r>
              <w:rPr>
                <w:noProof/>
                <w:webHidden/>
              </w:rPr>
              <w:instrText xml:space="preserve"> PAGEREF _Toc532839311 \h </w:instrText>
            </w:r>
            <w:r>
              <w:rPr>
                <w:noProof/>
                <w:webHidden/>
              </w:rPr>
            </w:r>
            <w:r>
              <w:rPr>
                <w:noProof/>
                <w:webHidden/>
              </w:rPr>
              <w:fldChar w:fldCharType="separate"/>
            </w:r>
            <w:r>
              <w:rPr>
                <w:noProof/>
                <w:webHidden/>
              </w:rPr>
              <w:t>22</w:t>
            </w:r>
            <w:r>
              <w:rPr>
                <w:noProof/>
                <w:webHidden/>
              </w:rPr>
              <w:fldChar w:fldCharType="end"/>
            </w:r>
          </w:hyperlink>
        </w:p>
        <w:p w:rsidR="00705D5E" w:rsidRDefault="00705D5E">
          <w:pPr>
            <w:pStyle w:val="Inhopg1"/>
            <w:tabs>
              <w:tab w:val="left" w:pos="440"/>
              <w:tab w:val="right" w:leader="dot" w:pos="9062"/>
            </w:tabs>
            <w:rPr>
              <w:rFonts w:eastAsiaTheme="minorEastAsia"/>
              <w:noProof/>
              <w:sz w:val="22"/>
              <w:lang w:eastAsia="nl-BE"/>
            </w:rPr>
          </w:pPr>
          <w:hyperlink w:anchor="_Toc532839312" w:history="1">
            <w:r w:rsidRPr="00926901">
              <w:rPr>
                <w:rStyle w:val="Hyperlink"/>
                <w:noProof/>
              </w:rPr>
              <w:t>1.</w:t>
            </w:r>
            <w:r>
              <w:rPr>
                <w:rFonts w:eastAsiaTheme="minorEastAsia"/>
                <w:noProof/>
                <w:sz w:val="22"/>
                <w:lang w:eastAsia="nl-BE"/>
              </w:rPr>
              <w:tab/>
            </w:r>
            <w:r w:rsidRPr="00926901">
              <w:rPr>
                <w:rStyle w:val="Hyperlink"/>
                <w:noProof/>
              </w:rPr>
              <w:t>Persoonlijk besluit</w:t>
            </w:r>
            <w:r>
              <w:rPr>
                <w:noProof/>
                <w:webHidden/>
              </w:rPr>
              <w:tab/>
            </w:r>
            <w:r>
              <w:rPr>
                <w:noProof/>
                <w:webHidden/>
              </w:rPr>
              <w:fldChar w:fldCharType="begin"/>
            </w:r>
            <w:r>
              <w:rPr>
                <w:noProof/>
                <w:webHidden/>
              </w:rPr>
              <w:instrText xml:space="preserve"> PAGEREF _Toc532839312 \h </w:instrText>
            </w:r>
            <w:r>
              <w:rPr>
                <w:noProof/>
                <w:webHidden/>
              </w:rPr>
            </w:r>
            <w:r>
              <w:rPr>
                <w:noProof/>
                <w:webHidden/>
              </w:rPr>
              <w:fldChar w:fldCharType="separate"/>
            </w:r>
            <w:r>
              <w:rPr>
                <w:noProof/>
                <w:webHidden/>
              </w:rPr>
              <w:t>22</w:t>
            </w:r>
            <w:r>
              <w:rPr>
                <w:noProof/>
                <w:webHidden/>
              </w:rPr>
              <w:fldChar w:fldCharType="end"/>
            </w:r>
          </w:hyperlink>
        </w:p>
        <w:p w:rsidR="00DE0967" w:rsidRDefault="001A60F3">
          <w:r>
            <w:fldChar w:fldCharType="end"/>
          </w:r>
        </w:p>
        <w:p w:rsidR="00DE0967" w:rsidRDefault="00DE0967">
          <w:r>
            <w:br w:type="page"/>
          </w:r>
        </w:p>
        <w:p w:rsidR="00B51015" w:rsidRDefault="006F508D"/>
      </w:sdtContent>
    </w:sdt>
    <w:p w:rsidR="00636A66" w:rsidRDefault="00636A66" w:rsidP="00636A66"/>
    <w:p w:rsidR="00636A66" w:rsidRDefault="000215A7" w:rsidP="0071025A">
      <w:pPr>
        <w:pStyle w:val="Titel"/>
      </w:pPr>
      <w:bookmarkStart w:id="0" w:name="_Toc532839287"/>
      <w:r w:rsidRPr="0071025A">
        <w:t>Stap 1</w:t>
      </w:r>
      <w:r w:rsidR="0071025A">
        <w:t>:</w:t>
      </w:r>
      <w:r w:rsidR="00CF14B0" w:rsidRPr="00CF14B0">
        <w:t xml:space="preserve"> Algemene onderwerpsverkenning</w:t>
      </w:r>
      <w:bookmarkEnd w:id="0"/>
    </w:p>
    <w:p w:rsidR="00351781" w:rsidRDefault="002E7049" w:rsidP="002E7049">
      <w:pPr>
        <w:pStyle w:val="Kop1"/>
        <w:numPr>
          <w:ilvl w:val="0"/>
          <w:numId w:val="16"/>
        </w:numPr>
      </w:pPr>
      <w:bookmarkStart w:id="1" w:name="_Toc532839288"/>
      <w:r w:rsidRPr="002E7049">
        <w:t>Vertaal je thema / informatievraag in een aantal trefwoorden of zoektermen.</w:t>
      </w:r>
      <w:bookmarkEnd w:id="1"/>
    </w:p>
    <w:p w:rsidR="002E7049" w:rsidRPr="002E7049" w:rsidRDefault="002E7049" w:rsidP="002E7049"/>
    <w:p w:rsidR="000215A7" w:rsidRPr="00147668" w:rsidRDefault="000215A7" w:rsidP="000215A7">
      <w:pPr>
        <w:pStyle w:val="Lijstalinea"/>
        <w:numPr>
          <w:ilvl w:val="0"/>
          <w:numId w:val="1"/>
        </w:numPr>
      </w:pPr>
      <w:r w:rsidRPr="00147668">
        <w:t>CLB(eigen kennis)</w:t>
      </w:r>
    </w:p>
    <w:p w:rsidR="000215A7" w:rsidRPr="00147668" w:rsidRDefault="000215A7" w:rsidP="000215A7">
      <w:pPr>
        <w:pStyle w:val="Lijstalinea"/>
        <w:numPr>
          <w:ilvl w:val="0"/>
          <w:numId w:val="1"/>
        </w:numPr>
      </w:pPr>
      <w:r w:rsidRPr="00147668">
        <w:t>Leerlingenbegeleiding</w:t>
      </w:r>
      <w:r w:rsidR="003947E1" w:rsidRPr="00147668">
        <w:t>s</w:t>
      </w:r>
      <w:r w:rsidRPr="00147668">
        <w:t>decreet</w:t>
      </w:r>
      <w:r w:rsidR="003C0CE5" w:rsidRPr="00147668">
        <w:t xml:space="preserve"> </w:t>
      </w:r>
      <w:r w:rsidRPr="00147668">
        <w:t>(</w:t>
      </w:r>
      <w:r w:rsidR="003C0CE5" w:rsidRPr="00147668">
        <w:t>onderwijs Vlaanderen)</w:t>
      </w:r>
    </w:p>
    <w:p w:rsidR="000215A7" w:rsidRPr="00147668" w:rsidRDefault="000215A7" w:rsidP="000215A7">
      <w:pPr>
        <w:pStyle w:val="Lijstalinea"/>
        <w:numPr>
          <w:ilvl w:val="0"/>
          <w:numId w:val="1"/>
        </w:numPr>
      </w:pPr>
      <w:r w:rsidRPr="00147668">
        <w:t>Leerlingendossier</w:t>
      </w:r>
      <w:r w:rsidR="003C0CE5" w:rsidRPr="00147668">
        <w:t>(onderwijs Vlaanderen)</w:t>
      </w:r>
    </w:p>
    <w:p w:rsidR="000215A7" w:rsidRPr="00147668" w:rsidRDefault="003C0CE5" w:rsidP="000215A7">
      <w:pPr>
        <w:pStyle w:val="Lijstalinea"/>
        <w:numPr>
          <w:ilvl w:val="0"/>
          <w:numId w:val="1"/>
        </w:numPr>
      </w:pPr>
      <w:r w:rsidRPr="00147668">
        <w:t>Leren en studeren(</w:t>
      </w:r>
      <w:proofErr w:type="spellStart"/>
      <w:r w:rsidRPr="00147668">
        <w:t>wikipedia</w:t>
      </w:r>
      <w:proofErr w:type="spellEnd"/>
      <w:r w:rsidRPr="00147668">
        <w:t>)</w:t>
      </w:r>
    </w:p>
    <w:p w:rsidR="003C0CE5" w:rsidRPr="00147668" w:rsidRDefault="003C0CE5" w:rsidP="000215A7">
      <w:pPr>
        <w:pStyle w:val="Lijstalinea"/>
        <w:numPr>
          <w:ilvl w:val="0"/>
          <w:numId w:val="1"/>
        </w:numPr>
      </w:pPr>
      <w:r w:rsidRPr="00147668">
        <w:t>Schoolloopbaanbegeleiding(</w:t>
      </w:r>
      <w:proofErr w:type="spellStart"/>
      <w:r w:rsidRPr="00147668">
        <w:t>wikipedia</w:t>
      </w:r>
      <w:proofErr w:type="spellEnd"/>
      <w:r w:rsidRPr="00147668">
        <w:t>)</w:t>
      </w:r>
    </w:p>
    <w:p w:rsidR="003C0CE5" w:rsidRPr="00147668" w:rsidRDefault="003C0CE5" w:rsidP="000215A7">
      <w:pPr>
        <w:pStyle w:val="Lijstalinea"/>
        <w:numPr>
          <w:ilvl w:val="0"/>
          <w:numId w:val="1"/>
        </w:numPr>
      </w:pPr>
      <w:r w:rsidRPr="00147668">
        <w:t xml:space="preserve">Psychisch en sociaal </w:t>
      </w:r>
      <w:proofErr w:type="spellStart"/>
      <w:r w:rsidRPr="00147668">
        <w:t>fuctioneren</w:t>
      </w:r>
      <w:proofErr w:type="spellEnd"/>
      <w:r w:rsidRPr="00147668">
        <w:t>(</w:t>
      </w:r>
      <w:proofErr w:type="spellStart"/>
      <w:r w:rsidRPr="00147668">
        <w:t>wikipedia</w:t>
      </w:r>
      <w:proofErr w:type="spellEnd"/>
      <w:r w:rsidRPr="00147668">
        <w:t>)</w:t>
      </w:r>
    </w:p>
    <w:p w:rsidR="003C0CE5" w:rsidRDefault="003C0CE5" w:rsidP="000215A7">
      <w:pPr>
        <w:pStyle w:val="Lijstalinea"/>
        <w:numPr>
          <w:ilvl w:val="0"/>
          <w:numId w:val="1"/>
        </w:numPr>
      </w:pPr>
      <w:r w:rsidRPr="00147668">
        <w:t>Preventieve gezondheidszorg(</w:t>
      </w:r>
      <w:proofErr w:type="spellStart"/>
      <w:r w:rsidRPr="00147668">
        <w:t>wikipedia</w:t>
      </w:r>
      <w:proofErr w:type="spellEnd"/>
      <w:r w:rsidRPr="00147668">
        <w:t>)</w:t>
      </w:r>
    </w:p>
    <w:p w:rsidR="002E7049" w:rsidRPr="00147668" w:rsidRDefault="002E7049" w:rsidP="002E7049">
      <w:pPr>
        <w:pStyle w:val="Kop1"/>
        <w:numPr>
          <w:ilvl w:val="0"/>
          <w:numId w:val="16"/>
        </w:numPr>
      </w:pPr>
      <w:bookmarkStart w:id="2" w:name="_Toc532839289"/>
      <w:r w:rsidRPr="002E7049">
        <w:t>Gebruik stapsgewijs drie van je zoektermen (of combinaties ervan…) voor een verkennende, vergelijkende zoekopdracht.</w:t>
      </w:r>
      <w:bookmarkEnd w:id="2"/>
    </w:p>
    <w:p w:rsidR="003C0CE5" w:rsidRPr="00147668" w:rsidRDefault="003C0CE5" w:rsidP="003C0CE5">
      <w:pPr>
        <w:pStyle w:val="Lijstalinea"/>
      </w:pPr>
    </w:p>
    <w:p w:rsidR="00CE655E" w:rsidRPr="00147668" w:rsidRDefault="00CE655E" w:rsidP="003C0CE5">
      <w:pPr>
        <w:pStyle w:val="Lijstalinea"/>
      </w:pPr>
    </w:p>
    <w:tbl>
      <w:tblPr>
        <w:tblStyle w:val="Tabelraster"/>
        <w:tblW w:w="0" w:type="auto"/>
        <w:tblInd w:w="720" w:type="dxa"/>
        <w:tblLook w:val="04A0" w:firstRow="1" w:lastRow="0" w:firstColumn="1" w:lastColumn="0" w:noHBand="0" w:noVBand="1"/>
      </w:tblPr>
      <w:tblGrid>
        <w:gridCol w:w="7126"/>
        <w:gridCol w:w="1216"/>
      </w:tblGrid>
      <w:tr w:rsidR="00CE655E" w:rsidRPr="00147668" w:rsidTr="003A3F76">
        <w:trPr>
          <w:gridAfter w:val="1"/>
          <w:wAfter w:w="1133" w:type="dxa"/>
        </w:trPr>
        <w:tc>
          <w:tcPr>
            <w:tcW w:w="7209" w:type="dxa"/>
          </w:tcPr>
          <w:p w:rsidR="00CE655E" w:rsidRPr="00147668" w:rsidRDefault="00CE655E" w:rsidP="00CE655E">
            <w:pPr>
              <w:pStyle w:val="Lijstalinea"/>
              <w:ind w:left="0"/>
              <w:jc w:val="center"/>
            </w:pPr>
            <w:bookmarkStart w:id="3" w:name="_Hlk527444131"/>
            <w:r w:rsidRPr="00147668">
              <w:t>CLB</w:t>
            </w:r>
            <w:r w:rsidR="003947E1" w:rsidRPr="00147668">
              <w:t xml:space="preserve"> in Google</w:t>
            </w:r>
          </w:p>
        </w:tc>
      </w:tr>
      <w:tr w:rsidR="00CE655E" w:rsidRPr="00147668" w:rsidTr="003A3F76">
        <w:tc>
          <w:tcPr>
            <w:tcW w:w="7209" w:type="dxa"/>
          </w:tcPr>
          <w:p w:rsidR="00CE655E" w:rsidRPr="00147668" w:rsidRDefault="00CE655E" w:rsidP="00CE655E">
            <w:pPr>
              <w:pStyle w:val="Lijstalinea"/>
              <w:ind w:left="0"/>
              <w:jc w:val="center"/>
            </w:pPr>
            <w:r w:rsidRPr="00147668">
              <w:t>Soort bron</w:t>
            </w:r>
          </w:p>
        </w:tc>
        <w:tc>
          <w:tcPr>
            <w:tcW w:w="1133" w:type="dxa"/>
          </w:tcPr>
          <w:p w:rsidR="00CE655E" w:rsidRPr="00147668" w:rsidRDefault="00CE655E" w:rsidP="003C0CE5">
            <w:pPr>
              <w:pStyle w:val="Lijstalinea"/>
              <w:ind w:left="0"/>
            </w:pPr>
          </w:p>
        </w:tc>
      </w:tr>
      <w:tr w:rsidR="00CE655E" w:rsidRPr="00147668" w:rsidTr="003A3F76">
        <w:tc>
          <w:tcPr>
            <w:tcW w:w="7209" w:type="dxa"/>
          </w:tcPr>
          <w:p w:rsidR="00CE655E" w:rsidRPr="00147668" w:rsidRDefault="00CC2BC1" w:rsidP="003C0CE5">
            <w:pPr>
              <w:pStyle w:val="Lijstalinea"/>
              <w:ind w:left="0"/>
            </w:pPr>
            <w:r w:rsidRPr="00147668">
              <w:t>B</w:t>
            </w:r>
            <w:r w:rsidR="00CE655E" w:rsidRPr="00147668">
              <w:t>oek</w:t>
            </w:r>
          </w:p>
        </w:tc>
        <w:tc>
          <w:tcPr>
            <w:tcW w:w="1133" w:type="dxa"/>
          </w:tcPr>
          <w:p w:rsidR="00CE655E" w:rsidRPr="00147668" w:rsidRDefault="003A3F76" w:rsidP="003C0CE5">
            <w:pPr>
              <w:pStyle w:val="Lijstalinea"/>
              <w:ind w:left="0"/>
            </w:pPr>
            <w:r w:rsidRPr="00147668">
              <w:t>763.000</w:t>
            </w:r>
          </w:p>
          <w:p w:rsidR="003A3F76" w:rsidRPr="00147668" w:rsidRDefault="003A3F76" w:rsidP="003C0CE5">
            <w:pPr>
              <w:pStyle w:val="Lijstalinea"/>
              <w:ind w:left="0"/>
            </w:pPr>
            <w:r w:rsidRPr="00147668">
              <w:t>resultaten</w:t>
            </w:r>
          </w:p>
        </w:tc>
      </w:tr>
      <w:tr w:rsidR="00CE655E" w:rsidRPr="00147668" w:rsidTr="003A3F76">
        <w:tc>
          <w:tcPr>
            <w:tcW w:w="7209" w:type="dxa"/>
          </w:tcPr>
          <w:p w:rsidR="00CE655E" w:rsidRPr="00147668" w:rsidRDefault="00BD1D57" w:rsidP="003C0CE5">
            <w:pPr>
              <w:pStyle w:val="Lijstalinea"/>
              <w:ind w:left="0"/>
            </w:pPr>
            <w:r w:rsidRPr="00147668">
              <w:t>Nieuws</w:t>
            </w:r>
          </w:p>
        </w:tc>
        <w:tc>
          <w:tcPr>
            <w:tcW w:w="1133" w:type="dxa"/>
          </w:tcPr>
          <w:p w:rsidR="00CE655E" w:rsidRPr="00147668" w:rsidRDefault="003A3F76" w:rsidP="003C0CE5">
            <w:pPr>
              <w:pStyle w:val="Lijstalinea"/>
              <w:ind w:left="0"/>
            </w:pPr>
            <w:r w:rsidRPr="00147668">
              <w:t>3.250.000</w:t>
            </w:r>
          </w:p>
          <w:p w:rsidR="003A3F76" w:rsidRPr="00147668" w:rsidRDefault="003A3F76" w:rsidP="003C0CE5">
            <w:pPr>
              <w:pStyle w:val="Lijstalinea"/>
              <w:ind w:left="0"/>
            </w:pPr>
            <w:r w:rsidRPr="00147668">
              <w:t>resultaten</w:t>
            </w:r>
          </w:p>
        </w:tc>
      </w:tr>
      <w:tr w:rsidR="00CE655E" w:rsidRPr="00147668" w:rsidTr="003A3F76">
        <w:tc>
          <w:tcPr>
            <w:tcW w:w="7209" w:type="dxa"/>
          </w:tcPr>
          <w:p w:rsidR="00CE655E" w:rsidRPr="00147668" w:rsidRDefault="003947E1" w:rsidP="00CE655E">
            <w:r w:rsidRPr="00147668">
              <w:t>Alle</w:t>
            </w:r>
          </w:p>
          <w:p w:rsidR="00CE655E" w:rsidRPr="00147668" w:rsidRDefault="00CE655E" w:rsidP="003C0CE5">
            <w:pPr>
              <w:pStyle w:val="Lijstalinea"/>
              <w:ind w:left="0"/>
            </w:pPr>
          </w:p>
        </w:tc>
        <w:tc>
          <w:tcPr>
            <w:tcW w:w="1133" w:type="dxa"/>
          </w:tcPr>
          <w:p w:rsidR="00CE655E" w:rsidRPr="00147668" w:rsidRDefault="003947E1" w:rsidP="003C0CE5">
            <w:pPr>
              <w:pStyle w:val="Lijstalinea"/>
              <w:ind w:left="0"/>
            </w:pPr>
            <w:r w:rsidRPr="00147668">
              <w:t>64.700.00</w:t>
            </w:r>
          </w:p>
          <w:p w:rsidR="003947E1" w:rsidRPr="00147668" w:rsidRDefault="003947E1" w:rsidP="003C0CE5">
            <w:pPr>
              <w:pStyle w:val="Lijstalinea"/>
              <w:ind w:left="0"/>
            </w:pPr>
            <w:r w:rsidRPr="00147668">
              <w:t>resultaten</w:t>
            </w:r>
          </w:p>
        </w:tc>
      </w:tr>
      <w:tr w:rsidR="00CE655E" w:rsidRPr="00147668" w:rsidTr="003A3F76">
        <w:tc>
          <w:tcPr>
            <w:tcW w:w="7209" w:type="dxa"/>
          </w:tcPr>
          <w:p w:rsidR="00CE655E" w:rsidRPr="00147668" w:rsidRDefault="00CE655E" w:rsidP="003C0CE5">
            <w:pPr>
              <w:pStyle w:val="Lijstalinea"/>
              <w:ind w:left="0"/>
            </w:pPr>
            <w:r w:rsidRPr="00147668">
              <w:t>Video</w:t>
            </w:r>
          </w:p>
        </w:tc>
        <w:tc>
          <w:tcPr>
            <w:tcW w:w="1133" w:type="dxa"/>
          </w:tcPr>
          <w:p w:rsidR="00CE655E" w:rsidRPr="00147668" w:rsidRDefault="003A3F76" w:rsidP="003C0CE5">
            <w:pPr>
              <w:pStyle w:val="Lijstalinea"/>
              <w:ind w:left="0"/>
            </w:pPr>
            <w:r w:rsidRPr="00147668">
              <w:t>3.450.000 resultaten</w:t>
            </w:r>
          </w:p>
        </w:tc>
      </w:tr>
      <w:tr w:rsidR="00CE655E" w:rsidRPr="00147668" w:rsidTr="003A3F76">
        <w:tc>
          <w:tcPr>
            <w:tcW w:w="7209" w:type="dxa"/>
          </w:tcPr>
          <w:p w:rsidR="00CE655E" w:rsidRPr="00147668" w:rsidRDefault="00CC2BC1" w:rsidP="003C0CE5">
            <w:pPr>
              <w:pStyle w:val="Lijstalinea"/>
              <w:ind w:left="0"/>
            </w:pPr>
            <w:r w:rsidRPr="00147668">
              <w:t>E</w:t>
            </w:r>
            <w:r w:rsidR="00CE655E" w:rsidRPr="00147668">
              <w:t>indwerk</w:t>
            </w:r>
          </w:p>
        </w:tc>
        <w:tc>
          <w:tcPr>
            <w:tcW w:w="1133" w:type="dxa"/>
          </w:tcPr>
          <w:p w:rsidR="00CE655E" w:rsidRPr="00147668" w:rsidRDefault="003A3F76" w:rsidP="003C0CE5">
            <w:pPr>
              <w:pStyle w:val="Lijstalinea"/>
              <w:ind w:left="0"/>
            </w:pPr>
            <w:r w:rsidRPr="00147668">
              <w:t>23.000</w:t>
            </w:r>
          </w:p>
          <w:p w:rsidR="003A3F76" w:rsidRPr="00147668" w:rsidRDefault="003A3F76" w:rsidP="003C0CE5">
            <w:pPr>
              <w:pStyle w:val="Lijstalinea"/>
              <w:ind w:left="0"/>
            </w:pPr>
            <w:r w:rsidRPr="00147668">
              <w:t>resultaten</w:t>
            </w:r>
          </w:p>
        </w:tc>
      </w:tr>
      <w:bookmarkEnd w:id="3"/>
    </w:tbl>
    <w:p w:rsidR="003C0CE5" w:rsidRPr="00147668" w:rsidRDefault="003C0CE5" w:rsidP="003C0CE5">
      <w:pPr>
        <w:pStyle w:val="Lijstalinea"/>
      </w:pPr>
    </w:p>
    <w:p w:rsidR="003947E1" w:rsidRPr="00147668" w:rsidRDefault="003947E1" w:rsidP="003C0CE5">
      <w:pPr>
        <w:pStyle w:val="Lijstalinea"/>
      </w:pPr>
    </w:p>
    <w:tbl>
      <w:tblPr>
        <w:tblStyle w:val="Tabelraster"/>
        <w:tblW w:w="0" w:type="auto"/>
        <w:tblInd w:w="720" w:type="dxa"/>
        <w:tblLook w:val="04A0" w:firstRow="1" w:lastRow="0" w:firstColumn="1" w:lastColumn="0" w:noHBand="0" w:noVBand="1"/>
      </w:tblPr>
      <w:tblGrid>
        <w:gridCol w:w="7126"/>
        <w:gridCol w:w="1216"/>
      </w:tblGrid>
      <w:tr w:rsidR="003947E1" w:rsidRPr="00147668" w:rsidTr="002C2CE9">
        <w:trPr>
          <w:gridAfter w:val="1"/>
          <w:wAfter w:w="1216" w:type="dxa"/>
        </w:trPr>
        <w:tc>
          <w:tcPr>
            <w:tcW w:w="7126" w:type="dxa"/>
          </w:tcPr>
          <w:p w:rsidR="003947E1" w:rsidRPr="00147668" w:rsidRDefault="00BD1D57" w:rsidP="00E72888">
            <w:pPr>
              <w:pStyle w:val="Lijstalinea"/>
              <w:ind w:left="0"/>
              <w:jc w:val="center"/>
            </w:pPr>
            <w:r w:rsidRPr="00147668">
              <w:t>Leerlingendossier in Google</w:t>
            </w:r>
          </w:p>
        </w:tc>
      </w:tr>
      <w:tr w:rsidR="003947E1" w:rsidRPr="00147668" w:rsidTr="002C2CE9">
        <w:tc>
          <w:tcPr>
            <w:tcW w:w="7126" w:type="dxa"/>
          </w:tcPr>
          <w:p w:rsidR="003947E1" w:rsidRPr="00147668" w:rsidRDefault="003947E1" w:rsidP="00E72888">
            <w:pPr>
              <w:pStyle w:val="Lijstalinea"/>
              <w:ind w:left="0"/>
              <w:jc w:val="center"/>
            </w:pPr>
            <w:r w:rsidRPr="00147668">
              <w:t>Soort bron</w:t>
            </w:r>
          </w:p>
        </w:tc>
        <w:tc>
          <w:tcPr>
            <w:tcW w:w="1216" w:type="dxa"/>
          </w:tcPr>
          <w:p w:rsidR="003947E1" w:rsidRPr="00147668" w:rsidRDefault="003947E1" w:rsidP="00E72888">
            <w:pPr>
              <w:pStyle w:val="Lijstalinea"/>
              <w:ind w:left="0"/>
            </w:pPr>
          </w:p>
        </w:tc>
      </w:tr>
      <w:tr w:rsidR="003947E1" w:rsidRPr="00147668" w:rsidTr="002C2CE9">
        <w:tc>
          <w:tcPr>
            <w:tcW w:w="7126" w:type="dxa"/>
          </w:tcPr>
          <w:p w:rsidR="003947E1" w:rsidRPr="00147668" w:rsidRDefault="00BD1D57" w:rsidP="00E72888">
            <w:pPr>
              <w:pStyle w:val="Lijstalinea"/>
              <w:ind w:left="0"/>
            </w:pPr>
            <w:r w:rsidRPr="00147668">
              <w:t>Boek</w:t>
            </w:r>
          </w:p>
        </w:tc>
        <w:tc>
          <w:tcPr>
            <w:tcW w:w="1216" w:type="dxa"/>
          </w:tcPr>
          <w:p w:rsidR="003947E1" w:rsidRPr="00147668" w:rsidRDefault="00BD1D57" w:rsidP="00E72888">
            <w:pPr>
              <w:pStyle w:val="Lijstalinea"/>
              <w:ind w:left="0"/>
            </w:pPr>
            <w:r w:rsidRPr="00147668">
              <w:t>443</w:t>
            </w:r>
          </w:p>
          <w:p w:rsidR="00BD1D57" w:rsidRPr="00147668" w:rsidRDefault="00BD1D57" w:rsidP="00E72888">
            <w:pPr>
              <w:pStyle w:val="Lijstalinea"/>
              <w:ind w:left="0"/>
            </w:pPr>
            <w:r w:rsidRPr="00147668">
              <w:t>resultaten</w:t>
            </w:r>
          </w:p>
        </w:tc>
      </w:tr>
      <w:tr w:rsidR="003947E1" w:rsidRPr="00147668" w:rsidTr="002C2CE9">
        <w:tc>
          <w:tcPr>
            <w:tcW w:w="7126" w:type="dxa"/>
          </w:tcPr>
          <w:p w:rsidR="003947E1" w:rsidRPr="00147668" w:rsidRDefault="00BD1D57" w:rsidP="00E72888">
            <w:pPr>
              <w:pStyle w:val="Lijstalinea"/>
              <w:ind w:left="0"/>
            </w:pPr>
            <w:r w:rsidRPr="00147668">
              <w:lastRenderedPageBreak/>
              <w:t>Nieuws</w:t>
            </w:r>
          </w:p>
        </w:tc>
        <w:tc>
          <w:tcPr>
            <w:tcW w:w="1216" w:type="dxa"/>
          </w:tcPr>
          <w:p w:rsidR="003947E1" w:rsidRPr="00147668" w:rsidRDefault="00BD1D57" w:rsidP="00E72888">
            <w:pPr>
              <w:pStyle w:val="Lijstalinea"/>
              <w:ind w:left="0"/>
            </w:pPr>
            <w:r w:rsidRPr="00147668">
              <w:t>47 resultaten</w:t>
            </w:r>
          </w:p>
        </w:tc>
      </w:tr>
      <w:tr w:rsidR="003947E1" w:rsidRPr="00147668" w:rsidTr="002C2CE9">
        <w:tc>
          <w:tcPr>
            <w:tcW w:w="7126" w:type="dxa"/>
          </w:tcPr>
          <w:p w:rsidR="003947E1" w:rsidRPr="00147668" w:rsidRDefault="00BD1D57" w:rsidP="00E72888">
            <w:r w:rsidRPr="00147668">
              <w:t>Video</w:t>
            </w:r>
          </w:p>
          <w:p w:rsidR="003947E1" w:rsidRPr="00147668" w:rsidRDefault="003947E1" w:rsidP="00E72888">
            <w:pPr>
              <w:pStyle w:val="Lijstalinea"/>
              <w:ind w:left="0"/>
            </w:pPr>
          </w:p>
        </w:tc>
        <w:tc>
          <w:tcPr>
            <w:tcW w:w="1216" w:type="dxa"/>
          </w:tcPr>
          <w:p w:rsidR="003947E1" w:rsidRPr="00147668" w:rsidRDefault="00BD1D57" w:rsidP="00E72888">
            <w:pPr>
              <w:pStyle w:val="Lijstalinea"/>
              <w:ind w:left="0"/>
            </w:pPr>
            <w:r w:rsidRPr="00147668">
              <w:t>215 resultaten</w:t>
            </w:r>
          </w:p>
        </w:tc>
      </w:tr>
      <w:tr w:rsidR="003947E1" w:rsidRPr="00147668" w:rsidTr="002C2CE9">
        <w:tc>
          <w:tcPr>
            <w:tcW w:w="7126" w:type="dxa"/>
          </w:tcPr>
          <w:p w:rsidR="003947E1" w:rsidRPr="00147668" w:rsidRDefault="00CC2BC1" w:rsidP="00E72888">
            <w:pPr>
              <w:pStyle w:val="Lijstalinea"/>
              <w:ind w:left="0"/>
            </w:pPr>
            <w:r w:rsidRPr="00147668">
              <w:t>E</w:t>
            </w:r>
            <w:r w:rsidR="00BD1D57" w:rsidRPr="00147668">
              <w:t>indwerk</w:t>
            </w:r>
          </w:p>
        </w:tc>
        <w:tc>
          <w:tcPr>
            <w:tcW w:w="1216" w:type="dxa"/>
          </w:tcPr>
          <w:p w:rsidR="003947E1" w:rsidRPr="00147668" w:rsidRDefault="00BD1D57" w:rsidP="00E72888">
            <w:pPr>
              <w:pStyle w:val="Lijstalinea"/>
              <w:ind w:left="0"/>
            </w:pPr>
            <w:r w:rsidRPr="00147668">
              <w:t>576 resultaten</w:t>
            </w:r>
          </w:p>
        </w:tc>
      </w:tr>
      <w:tr w:rsidR="003947E1" w:rsidRPr="00147668" w:rsidTr="002C2CE9">
        <w:tc>
          <w:tcPr>
            <w:tcW w:w="7126" w:type="dxa"/>
          </w:tcPr>
          <w:p w:rsidR="003947E1" w:rsidRPr="00147668" w:rsidRDefault="00BD1D57" w:rsidP="00E72888">
            <w:pPr>
              <w:pStyle w:val="Lijstalinea"/>
              <w:ind w:left="0"/>
            </w:pPr>
            <w:r w:rsidRPr="00147668">
              <w:t>Alle</w:t>
            </w:r>
          </w:p>
        </w:tc>
        <w:tc>
          <w:tcPr>
            <w:tcW w:w="1216" w:type="dxa"/>
          </w:tcPr>
          <w:p w:rsidR="003947E1" w:rsidRPr="00147668" w:rsidRDefault="00BD1D57" w:rsidP="00E72888">
            <w:pPr>
              <w:pStyle w:val="Lijstalinea"/>
              <w:ind w:left="0"/>
            </w:pPr>
            <w:r w:rsidRPr="00147668">
              <w:t>71.400</w:t>
            </w:r>
          </w:p>
          <w:p w:rsidR="00BD1D57" w:rsidRPr="00147668" w:rsidRDefault="00BD1D57" w:rsidP="00E72888">
            <w:pPr>
              <w:pStyle w:val="Lijstalinea"/>
              <w:ind w:left="0"/>
            </w:pPr>
            <w:r w:rsidRPr="00147668">
              <w:t>resultaten</w:t>
            </w:r>
          </w:p>
        </w:tc>
      </w:tr>
    </w:tbl>
    <w:tbl>
      <w:tblPr>
        <w:tblStyle w:val="Tabelraster"/>
        <w:tblpPr w:leftFromText="141" w:rightFromText="141" w:vertAnchor="text" w:horzAnchor="margin" w:tblpXSpec="right" w:tblpY="1211"/>
        <w:tblW w:w="0" w:type="auto"/>
        <w:tblLook w:val="04A0" w:firstRow="1" w:lastRow="0" w:firstColumn="1" w:lastColumn="0" w:noHBand="0" w:noVBand="1"/>
      </w:tblPr>
      <w:tblGrid>
        <w:gridCol w:w="7126"/>
        <w:gridCol w:w="1216"/>
      </w:tblGrid>
      <w:tr w:rsidR="001750C4" w:rsidRPr="00147668" w:rsidTr="002F2F10">
        <w:trPr>
          <w:gridAfter w:val="1"/>
          <w:wAfter w:w="1216" w:type="dxa"/>
        </w:trPr>
        <w:tc>
          <w:tcPr>
            <w:tcW w:w="7126" w:type="dxa"/>
          </w:tcPr>
          <w:p w:rsidR="001750C4" w:rsidRPr="00147668" w:rsidRDefault="001750C4" w:rsidP="001750C4">
            <w:pPr>
              <w:pStyle w:val="Lijstalinea"/>
              <w:ind w:left="0"/>
              <w:jc w:val="center"/>
            </w:pPr>
            <w:r w:rsidRPr="00147668">
              <w:t>Studeren en leren in Bing</w:t>
            </w:r>
          </w:p>
        </w:tc>
      </w:tr>
      <w:tr w:rsidR="001750C4" w:rsidRPr="00147668" w:rsidTr="002F2F10">
        <w:tc>
          <w:tcPr>
            <w:tcW w:w="7126" w:type="dxa"/>
          </w:tcPr>
          <w:p w:rsidR="001750C4" w:rsidRPr="00147668" w:rsidRDefault="001750C4" w:rsidP="001750C4">
            <w:pPr>
              <w:pStyle w:val="Lijstalinea"/>
              <w:ind w:left="0"/>
              <w:jc w:val="center"/>
            </w:pPr>
            <w:r w:rsidRPr="00147668">
              <w:t>Soort bron</w:t>
            </w:r>
          </w:p>
        </w:tc>
        <w:tc>
          <w:tcPr>
            <w:tcW w:w="1216" w:type="dxa"/>
          </w:tcPr>
          <w:p w:rsidR="001750C4" w:rsidRPr="00147668" w:rsidRDefault="001750C4" w:rsidP="001750C4">
            <w:pPr>
              <w:pStyle w:val="Lijstalinea"/>
              <w:ind w:left="0"/>
            </w:pPr>
          </w:p>
        </w:tc>
      </w:tr>
      <w:tr w:rsidR="001750C4" w:rsidRPr="00147668" w:rsidTr="002F2F10">
        <w:tc>
          <w:tcPr>
            <w:tcW w:w="7126" w:type="dxa"/>
          </w:tcPr>
          <w:p w:rsidR="001750C4" w:rsidRPr="00147668" w:rsidRDefault="001750C4" w:rsidP="001750C4">
            <w:pPr>
              <w:pStyle w:val="Lijstalinea"/>
              <w:ind w:left="0"/>
            </w:pPr>
            <w:r w:rsidRPr="00147668">
              <w:t>Alles</w:t>
            </w:r>
          </w:p>
        </w:tc>
        <w:tc>
          <w:tcPr>
            <w:tcW w:w="1216" w:type="dxa"/>
          </w:tcPr>
          <w:p w:rsidR="001750C4" w:rsidRPr="00147668" w:rsidRDefault="001750C4" w:rsidP="001750C4">
            <w:pPr>
              <w:pStyle w:val="Lijstalinea"/>
              <w:ind w:left="0"/>
            </w:pPr>
            <w:r w:rsidRPr="00147668">
              <w:t>3.400.000</w:t>
            </w:r>
          </w:p>
          <w:p w:rsidR="001750C4" w:rsidRPr="00147668" w:rsidRDefault="001750C4" w:rsidP="001750C4">
            <w:pPr>
              <w:pStyle w:val="Lijstalinea"/>
              <w:ind w:left="0"/>
            </w:pPr>
            <w:r w:rsidRPr="00147668">
              <w:t>resultaten</w:t>
            </w:r>
          </w:p>
        </w:tc>
      </w:tr>
      <w:tr w:rsidR="001750C4" w:rsidRPr="00147668" w:rsidTr="002F2F10">
        <w:tc>
          <w:tcPr>
            <w:tcW w:w="7126" w:type="dxa"/>
          </w:tcPr>
          <w:p w:rsidR="001750C4" w:rsidRPr="00147668" w:rsidRDefault="001750C4" w:rsidP="001750C4">
            <w:pPr>
              <w:pStyle w:val="Lijstalinea"/>
              <w:ind w:left="0"/>
            </w:pPr>
            <w:r w:rsidRPr="00147668">
              <w:t>Video</w:t>
            </w:r>
          </w:p>
        </w:tc>
        <w:tc>
          <w:tcPr>
            <w:tcW w:w="1216" w:type="dxa"/>
          </w:tcPr>
          <w:p w:rsidR="001750C4" w:rsidRPr="00147668" w:rsidRDefault="001750C4" w:rsidP="001750C4">
            <w:pPr>
              <w:pStyle w:val="Lijstalinea"/>
              <w:ind w:left="0"/>
            </w:pPr>
            <w:r w:rsidRPr="00147668">
              <w:t>700 resultaten</w:t>
            </w:r>
          </w:p>
        </w:tc>
      </w:tr>
      <w:tr w:rsidR="001750C4" w:rsidRPr="00147668" w:rsidTr="002F2F10">
        <w:tc>
          <w:tcPr>
            <w:tcW w:w="7126" w:type="dxa"/>
          </w:tcPr>
          <w:p w:rsidR="001750C4" w:rsidRPr="00147668" w:rsidRDefault="001750C4" w:rsidP="001750C4">
            <w:r w:rsidRPr="00147668">
              <w:t>Nieuws</w:t>
            </w:r>
          </w:p>
          <w:p w:rsidR="001750C4" w:rsidRPr="00147668" w:rsidRDefault="001750C4" w:rsidP="001750C4">
            <w:pPr>
              <w:pStyle w:val="Lijstalinea"/>
              <w:ind w:left="0"/>
            </w:pPr>
          </w:p>
        </w:tc>
        <w:tc>
          <w:tcPr>
            <w:tcW w:w="1216" w:type="dxa"/>
          </w:tcPr>
          <w:p w:rsidR="001750C4" w:rsidRPr="00147668" w:rsidRDefault="001750C4" w:rsidP="001750C4">
            <w:pPr>
              <w:pStyle w:val="Lijstalinea"/>
              <w:ind w:left="0"/>
            </w:pPr>
            <w:r w:rsidRPr="00147668">
              <w:t>11 resultaten</w:t>
            </w:r>
          </w:p>
        </w:tc>
      </w:tr>
      <w:tr w:rsidR="001750C4" w:rsidRPr="00147668" w:rsidTr="002F2F10">
        <w:tc>
          <w:tcPr>
            <w:tcW w:w="7126" w:type="dxa"/>
          </w:tcPr>
          <w:p w:rsidR="001750C4" w:rsidRPr="00147668" w:rsidRDefault="001750C4" w:rsidP="001750C4">
            <w:pPr>
              <w:pStyle w:val="Lijstalinea"/>
              <w:ind w:left="0"/>
            </w:pPr>
            <w:r w:rsidRPr="00147668">
              <w:t>Boeken</w:t>
            </w:r>
          </w:p>
        </w:tc>
        <w:tc>
          <w:tcPr>
            <w:tcW w:w="1216" w:type="dxa"/>
          </w:tcPr>
          <w:p w:rsidR="001750C4" w:rsidRPr="00147668" w:rsidRDefault="001750C4" w:rsidP="001750C4">
            <w:pPr>
              <w:pStyle w:val="Lijstalinea"/>
              <w:ind w:left="0"/>
            </w:pPr>
            <w:r w:rsidRPr="00147668">
              <w:t>5.320</w:t>
            </w:r>
          </w:p>
          <w:p w:rsidR="001750C4" w:rsidRPr="00147668" w:rsidRDefault="001750C4" w:rsidP="001750C4">
            <w:pPr>
              <w:pStyle w:val="Lijstalinea"/>
              <w:ind w:left="0"/>
            </w:pPr>
            <w:r w:rsidRPr="00147668">
              <w:t>resultaten</w:t>
            </w:r>
          </w:p>
        </w:tc>
      </w:tr>
      <w:tr w:rsidR="001750C4" w:rsidRPr="00147668" w:rsidTr="002F2F10">
        <w:tc>
          <w:tcPr>
            <w:tcW w:w="7126" w:type="dxa"/>
          </w:tcPr>
          <w:p w:rsidR="001750C4" w:rsidRPr="00147668" w:rsidRDefault="001750C4" w:rsidP="001750C4">
            <w:pPr>
              <w:pStyle w:val="Lijstalinea"/>
              <w:ind w:left="0"/>
            </w:pPr>
          </w:p>
        </w:tc>
        <w:tc>
          <w:tcPr>
            <w:tcW w:w="1216" w:type="dxa"/>
          </w:tcPr>
          <w:p w:rsidR="001750C4" w:rsidRPr="00147668" w:rsidRDefault="001750C4" w:rsidP="001750C4">
            <w:pPr>
              <w:pStyle w:val="Lijstalinea"/>
              <w:ind w:left="0"/>
            </w:pPr>
          </w:p>
        </w:tc>
      </w:tr>
    </w:tbl>
    <w:p w:rsidR="00BD1D57" w:rsidRPr="00147668" w:rsidRDefault="00BD1D57" w:rsidP="003C0CE5">
      <w:pPr>
        <w:pStyle w:val="Lijstalinea"/>
      </w:pPr>
    </w:p>
    <w:p w:rsidR="00BD1D57" w:rsidRPr="00147668" w:rsidRDefault="002C2CE9" w:rsidP="00BD1D57">
      <w:r w:rsidRPr="00147668">
        <w:t xml:space="preserve"> </w:t>
      </w:r>
      <w:r w:rsidR="00BD1D57" w:rsidRPr="00147668">
        <w:br w:type="page"/>
      </w:r>
    </w:p>
    <w:p w:rsidR="003947E1" w:rsidRPr="00147668" w:rsidRDefault="00CD3E14" w:rsidP="00CD3E14">
      <w:pPr>
        <w:pStyle w:val="Kop1"/>
        <w:numPr>
          <w:ilvl w:val="0"/>
          <w:numId w:val="16"/>
        </w:numPr>
      </w:pPr>
      <w:bookmarkStart w:id="4" w:name="_Toc532839290"/>
      <w:r w:rsidRPr="00CD3E14">
        <w:lastRenderedPageBreak/>
        <w:t>Gebruik dezelfde zoektermen (of combinaties ervan) voor een gelijkaardige verkennende zoekopdracht via LIMO. Probeer aldus ook diverse soorten bronnen (vind je dezelfde ? andere ?) te vinden.</w:t>
      </w:r>
      <w:bookmarkEnd w:id="4"/>
    </w:p>
    <w:tbl>
      <w:tblPr>
        <w:tblStyle w:val="Tabelraster"/>
        <w:tblpPr w:leftFromText="141" w:rightFromText="141" w:vertAnchor="text" w:horzAnchor="margin" w:tblpXSpec="right" w:tblpY="5274"/>
        <w:tblW w:w="0" w:type="auto"/>
        <w:tblLook w:val="04A0" w:firstRow="1" w:lastRow="0" w:firstColumn="1" w:lastColumn="0" w:noHBand="0" w:noVBand="1"/>
      </w:tblPr>
      <w:tblGrid>
        <w:gridCol w:w="7209"/>
        <w:gridCol w:w="1216"/>
      </w:tblGrid>
      <w:tr w:rsidR="00CD3E14" w:rsidRPr="00147668" w:rsidTr="00CD3E14">
        <w:trPr>
          <w:gridAfter w:val="1"/>
          <w:wAfter w:w="1216" w:type="dxa"/>
        </w:trPr>
        <w:tc>
          <w:tcPr>
            <w:tcW w:w="7209" w:type="dxa"/>
          </w:tcPr>
          <w:p w:rsidR="00CD3E14" w:rsidRPr="00147668" w:rsidRDefault="00CD3E14" w:rsidP="00CD3E14">
            <w:pPr>
              <w:pStyle w:val="Lijstalinea"/>
              <w:ind w:left="0"/>
              <w:jc w:val="center"/>
            </w:pPr>
            <w:r w:rsidRPr="00147668">
              <w:t xml:space="preserve">Studeren en leren </w:t>
            </w:r>
            <w:r>
              <w:t>in limo</w:t>
            </w:r>
          </w:p>
        </w:tc>
      </w:tr>
      <w:tr w:rsidR="00CD3E14" w:rsidRPr="00147668" w:rsidTr="00CD3E14">
        <w:tc>
          <w:tcPr>
            <w:tcW w:w="7209" w:type="dxa"/>
          </w:tcPr>
          <w:p w:rsidR="00CD3E14" w:rsidRPr="00147668" w:rsidRDefault="00CD3E14" w:rsidP="00CD3E14">
            <w:pPr>
              <w:pStyle w:val="Lijstalinea"/>
              <w:ind w:left="0"/>
              <w:jc w:val="center"/>
            </w:pPr>
            <w:r w:rsidRPr="00147668">
              <w:t>Soort bron</w:t>
            </w:r>
          </w:p>
        </w:tc>
        <w:tc>
          <w:tcPr>
            <w:tcW w:w="1216" w:type="dxa"/>
          </w:tcPr>
          <w:p w:rsidR="00CD3E14" w:rsidRPr="00147668" w:rsidRDefault="00CD3E14" w:rsidP="00CD3E14">
            <w:pPr>
              <w:pStyle w:val="Lijstalinea"/>
              <w:ind w:left="0"/>
            </w:pPr>
          </w:p>
        </w:tc>
      </w:tr>
      <w:tr w:rsidR="00CD3E14" w:rsidRPr="00147668" w:rsidTr="00CD3E14">
        <w:tc>
          <w:tcPr>
            <w:tcW w:w="7209" w:type="dxa"/>
          </w:tcPr>
          <w:p w:rsidR="00CD3E14" w:rsidRPr="00147668" w:rsidRDefault="00CD3E14" w:rsidP="00CD3E14">
            <w:pPr>
              <w:pStyle w:val="Lijstalinea"/>
              <w:ind w:left="0"/>
            </w:pPr>
            <w:r w:rsidRPr="00147668">
              <w:t>Boeken</w:t>
            </w:r>
          </w:p>
        </w:tc>
        <w:tc>
          <w:tcPr>
            <w:tcW w:w="1216" w:type="dxa"/>
          </w:tcPr>
          <w:p w:rsidR="00CD3E14" w:rsidRPr="00147668" w:rsidRDefault="00CD3E14" w:rsidP="00CD3E14">
            <w:pPr>
              <w:pStyle w:val="Lijstalinea"/>
              <w:ind w:left="0"/>
            </w:pPr>
            <w:r w:rsidRPr="00147668">
              <w:t>263</w:t>
            </w:r>
          </w:p>
          <w:p w:rsidR="00CD3E14" w:rsidRPr="00147668" w:rsidRDefault="00CD3E14" w:rsidP="00CD3E14">
            <w:pPr>
              <w:pStyle w:val="Lijstalinea"/>
              <w:ind w:left="0"/>
            </w:pPr>
            <w:r w:rsidRPr="00147668">
              <w:t>resultaten</w:t>
            </w:r>
          </w:p>
        </w:tc>
      </w:tr>
      <w:tr w:rsidR="00CD3E14" w:rsidRPr="00147668" w:rsidTr="00CD3E14">
        <w:tc>
          <w:tcPr>
            <w:tcW w:w="7209" w:type="dxa"/>
          </w:tcPr>
          <w:p w:rsidR="00CD3E14" w:rsidRPr="00147668" w:rsidRDefault="00CD3E14" w:rsidP="00CD3E14">
            <w:pPr>
              <w:pStyle w:val="Lijstalinea"/>
              <w:ind w:left="0"/>
            </w:pPr>
            <w:r w:rsidRPr="00147668">
              <w:t>Artikels</w:t>
            </w:r>
          </w:p>
        </w:tc>
        <w:tc>
          <w:tcPr>
            <w:tcW w:w="1216" w:type="dxa"/>
          </w:tcPr>
          <w:p w:rsidR="00CD3E14" w:rsidRPr="00147668" w:rsidRDefault="00CD3E14" w:rsidP="00CD3E14">
            <w:pPr>
              <w:pStyle w:val="Lijstalinea"/>
              <w:ind w:left="0"/>
            </w:pPr>
            <w:r w:rsidRPr="00147668">
              <w:t>113 resultaten</w:t>
            </w:r>
          </w:p>
        </w:tc>
      </w:tr>
      <w:tr w:rsidR="00CD3E14" w:rsidRPr="00147668" w:rsidTr="00CD3E14">
        <w:tc>
          <w:tcPr>
            <w:tcW w:w="7209" w:type="dxa"/>
          </w:tcPr>
          <w:p w:rsidR="00CD3E14" w:rsidRPr="00147668" w:rsidRDefault="00CD3E14" w:rsidP="00CD3E14"/>
          <w:p w:rsidR="00CD3E14" w:rsidRPr="00147668" w:rsidRDefault="00CD3E14" w:rsidP="00CD3E14">
            <w:pPr>
              <w:pStyle w:val="Lijstalinea"/>
              <w:ind w:left="0"/>
            </w:pPr>
            <w:r w:rsidRPr="00147668">
              <w:t>Hoofdstukken in boeken</w:t>
            </w:r>
          </w:p>
        </w:tc>
        <w:tc>
          <w:tcPr>
            <w:tcW w:w="1216" w:type="dxa"/>
          </w:tcPr>
          <w:p w:rsidR="00CD3E14" w:rsidRPr="00147668" w:rsidRDefault="00CD3E14" w:rsidP="00CD3E14">
            <w:pPr>
              <w:pStyle w:val="Lijstalinea"/>
              <w:ind w:left="0"/>
            </w:pPr>
            <w:r w:rsidRPr="00147668">
              <w:t>33 resultaten</w:t>
            </w:r>
          </w:p>
        </w:tc>
      </w:tr>
      <w:tr w:rsidR="00CD3E14" w:rsidRPr="00147668" w:rsidTr="00CD3E14">
        <w:tc>
          <w:tcPr>
            <w:tcW w:w="7209" w:type="dxa"/>
          </w:tcPr>
          <w:p w:rsidR="00CD3E14" w:rsidRPr="00147668" w:rsidRDefault="00CD3E14" w:rsidP="00CD3E14">
            <w:pPr>
              <w:pStyle w:val="Lijstalinea"/>
              <w:ind w:left="0"/>
            </w:pPr>
            <w:r w:rsidRPr="00147668">
              <w:t>Eindwerken</w:t>
            </w:r>
          </w:p>
        </w:tc>
        <w:tc>
          <w:tcPr>
            <w:tcW w:w="1216" w:type="dxa"/>
          </w:tcPr>
          <w:p w:rsidR="00CD3E14" w:rsidRPr="00147668" w:rsidRDefault="00CD3E14" w:rsidP="00CD3E14">
            <w:pPr>
              <w:pStyle w:val="Lijstalinea"/>
              <w:ind w:left="0"/>
            </w:pPr>
            <w:r w:rsidRPr="00147668">
              <w:t>2 resultaten</w:t>
            </w:r>
          </w:p>
        </w:tc>
      </w:tr>
      <w:tr w:rsidR="00CD3E14" w:rsidRPr="00147668" w:rsidTr="00CD3E14">
        <w:tc>
          <w:tcPr>
            <w:tcW w:w="7209" w:type="dxa"/>
          </w:tcPr>
          <w:p w:rsidR="00CD3E14" w:rsidRPr="00147668" w:rsidRDefault="00CD3E14" w:rsidP="00CD3E14">
            <w:pPr>
              <w:pStyle w:val="Lijstalinea"/>
              <w:ind w:left="0"/>
            </w:pPr>
            <w:r w:rsidRPr="00147668">
              <w:t>Audiovisueel materiaal</w:t>
            </w:r>
            <w:r>
              <w:t xml:space="preserve"> in limo</w:t>
            </w:r>
          </w:p>
        </w:tc>
        <w:tc>
          <w:tcPr>
            <w:tcW w:w="1216" w:type="dxa"/>
          </w:tcPr>
          <w:p w:rsidR="00CD3E14" w:rsidRPr="00147668" w:rsidRDefault="00CD3E14" w:rsidP="00CD3E14">
            <w:pPr>
              <w:pStyle w:val="Lijstalinea"/>
              <w:ind w:left="0"/>
            </w:pPr>
            <w:r w:rsidRPr="00147668">
              <w:t xml:space="preserve">21 </w:t>
            </w:r>
            <w:proofErr w:type="spellStart"/>
            <w:r w:rsidRPr="00147668">
              <w:t>reultaten</w:t>
            </w:r>
            <w:proofErr w:type="spellEnd"/>
          </w:p>
        </w:tc>
      </w:tr>
    </w:tbl>
    <w:p w:rsidR="00510433" w:rsidRPr="00147668" w:rsidRDefault="00510433" w:rsidP="003C0CE5">
      <w:pPr>
        <w:pStyle w:val="Lijstalinea"/>
      </w:pPr>
    </w:p>
    <w:p w:rsidR="000F4817" w:rsidRPr="00147668" w:rsidRDefault="000F4817" w:rsidP="00CD3E14">
      <w:pPr>
        <w:pStyle w:val="Kop1"/>
        <w:ind w:left="720"/>
      </w:pPr>
    </w:p>
    <w:tbl>
      <w:tblPr>
        <w:tblStyle w:val="Tabelraster"/>
        <w:tblpPr w:leftFromText="141" w:rightFromText="141" w:vertAnchor="text" w:horzAnchor="margin" w:tblpXSpec="right" w:tblpY="-312"/>
        <w:tblW w:w="0" w:type="auto"/>
        <w:tblLook w:val="04A0" w:firstRow="1" w:lastRow="0" w:firstColumn="1" w:lastColumn="0" w:noHBand="0" w:noVBand="1"/>
      </w:tblPr>
      <w:tblGrid>
        <w:gridCol w:w="7126"/>
        <w:gridCol w:w="1216"/>
      </w:tblGrid>
      <w:tr w:rsidR="00CD3E14" w:rsidRPr="00147668" w:rsidTr="00CD3E14">
        <w:trPr>
          <w:gridAfter w:val="1"/>
          <w:wAfter w:w="1216" w:type="dxa"/>
        </w:trPr>
        <w:tc>
          <w:tcPr>
            <w:tcW w:w="7126" w:type="dxa"/>
          </w:tcPr>
          <w:p w:rsidR="00CD3E14" w:rsidRPr="00147668" w:rsidRDefault="00CD3E14" w:rsidP="00CD3E14">
            <w:pPr>
              <w:pStyle w:val="Lijstalinea"/>
              <w:ind w:left="0"/>
              <w:jc w:val="center"/>
            </w:pPr>
            <w:r w:rsidRPr="00147668">
              <w:t>CLB</w:t>
            </w:r>
            <w:r>
              <w:t xml:space="preserve"> in limo</w:t>
            </w:r>
          </w:p>
        </w:tc>
      </w:tr>
      <w:tr w:rsidR="00CD3E14" w:rsidRPr="00147668" w:rsidTr="00CD3E14">
        <w:tc>
          <w:tcPr>
            <w:tcW w:w="7126" w:type="dxa"/>
          </w:tcPr>
          <w:p w:rsidR="00CD3E14" w:rsidRPr="00147668" w:rsidRDefault="00CD3E14" w:rsidP="00CD3E14">
            <w:pPr>
              <w:pStyle w:val="Lijstalinea"/>
              <w:ind w:left="0"/>
              <w:jc w:val="center"/>
            </w:pPr>
            <w:r w:rsidRPr="00147668">
              <w:t>Soort bron</w:t>
            </w:r>
          </w:p>
        </w:tc>
        <w:tc>
          <w:tcPr>
            <w:tcW w:w="1216" w:type="dxa"/>
          </w:tcPr>
          <w:p w:rsidR="00CD3E14" w:rsidRPr="00147668" w:rsidRDefault="00CD3E14" w:rsidP="00CD3E14">
            <w:pPr>
              <w:pStyle w:val="Lijstalinea"/>
              <w:ind w:left="0"/>
            </w:pPr>
          </w:p>
        </w:tc>
      </w:tr>
      <w:tr w:rsidR="00CD3E14" w:rsidRPr="00147668" w:rsidTr="00CD3E14">
        <w:tc>
          <w:tcPr>
            <w:tcW w:w="7126" w:type="dxa"/>
          </w:tcPr>
          <w:p w:rsidR="00CD3E14" w:rsidRPr="00147668" w:rsidRDefault="00CD3E14" w:rsidP="00CD3E14">
            <w:pPr>
              <w:pStyle w:val="Lijstalinea"/>
              <w:ind w:left="0"/>
            </w:pPr>
            <w:r w:rsidRPr="00147668">
              <w:t>Artikels</w:t>
            </w:r>
          </w:p>
        </w:tc>
        <w:tc>
          <w:tcPr>
            <w:tcW w:w="1216" w:type="dxa"/>
          </w:tcPr>
          <w:p w:rsidR="00CD3E14" w:rsidRPr="00147668" w:rsidRDefault="00CD3E14" w:rsidP="00CD3E14">
            <w:pPr>
              <w:pStyle w:val="Lijstalinea"/>
              <w:ind w:left="0"/>
            </w:pPr>
            <w:r w:rsidRPr="00147668">
              <w:t>8.811</w:t>
            </w:r>
          </w:p>
          <w:p w:rsidR="00CD3E14" w:rsidRPr="00147668" w:rsidRDefault="00CD3E14" w:rsidP="00CD3E14">
            <w:pPr>
              <w:pStyle w:val="Lijstalinea"/>
              <w:ind w:left="0"/>
            </w:pPr>
            <w:r w:rsidRPr="00147668">
              <w:t>resultaten</w:t>
            </w:r>
          </w:p>
        </w:tc>
      </w:tr>
      <w:tr w:rsidR="00CD3E14" w:rsidRPr="00147668" w:rsidTr="00CD3E14">
        <w:tc>
          <w:tcPr>
            <w:tcW w:w="7126" w:type="dxa"/>
          </w:tcPr>
          <w:p w:rsidR="00CD3E14" w:rsidRPr="00147668" w:rsidRDefault="00CD3E14" w:rsidP="00CD3E14">
            <w:pPr>
              <w:pStyle w:val="Lijstalinea"/>
              <w:ind w:left="0"/>
            </w:pPr>
            <w:r w:rsidRPr="00147668">
              <w:t>Boeken</w:t>
            </w:r>
          </w:p>
        </w:tc>
        <w:tc>
          <w:tcPr>
            <w:tcW w:w="1216" w:type="dxa"/>
          </w:tcPr>
          <w:p w:rsidR="00CD3E14" w:rsidRPr="00147668" w:rsidRDefault="00CD3E14" w:rsidP="00CD3E14">
            <w:pPr>
              <w:pStyle w:val="Lijstalinea"/>
              <w:ind w:left="0"/>
            </w:pPr>
            <w:r w:rsidRPr="00147668">
              <w:t xml:space="preserve">449 </w:t>
            </w:r>
          </w:p>
          <w:p w:rsidR="00CD3E14" w:rsidRPr="00147668" w:rsidRDefault="00CD3E14" w:rsidP="00CD3E14">
            <w:pPr>
              <w:pStyle w:val="Lijstalinea"/>
              <w:ind w:left="0"/>
            </w:pPr>
            <w:r w:rsidRPr="00147668">
              <w:t>resultaten</w:t>
            </w:r>
          </w:p>
        </w:tc>
      </w:tr>
      <w:tr w:rsidR="00CD3E14" w:rsidRPr="00147668" w:rsidTr="00CD3E14">
        <w:tc>
          <w:tcPr>
            <w:tcW w:w="7126" w:type="dxa"/>
          </w:tcPr>
          <w:p w:rsidR="00CD3E14" w:rsidRPr="00147668" w:rsidRDefault="00CD3E14" w:rsidP="00CD3E14">
            <w:r w:rsidRPr="00147668">
              <w:t>Eindwerken</w:t>
            </w:r>
          </w:p>
          <w:p w:rsidR="00CD3E14" w:rsidRPr="00147668" w:rsidRDefault="00CD3E14" w:rsidP="00CD3E14">
            <w:pPr>
              <w:pStyle w:val="Lijstalinea"/>
              <w:ind w:left="0"/>
            </w:pPr>
          </w:p>
        </w:tc>
        <w:tc>
          <w:tcPr>
            <w:tcW w:w="1216" w:type="dxa"/>
          </w:tcPr>
          <w:p w:rsidR="00CD3E14" w:rsidRPr="00147668" w:rsidRDefault="00CD3E14" w:rsidP="00CD3E14">
            <w:pPr>
              <w:pStyle w:val="Lijstalinea"/>
              <w:ind w:left="0"/>
            </w:pPr>
            <w:r w:rsidRPr="00147668">
              <w:t>277</w:t>
            </w:r>
          </w:p>
          <w:p w:rsidR="00CD3E14" w:rsidRPr="00147668" w:rsidRDefault="00CD3E14" w:rsidP="00CD3E14">
            <w:pPr>
              <w:pStyle w:val="Lijstalinea"/>
              <w:ind w:left="0"/>
            </w:pPr>
            <w:r w:rsidRPr="00147668">
              <w:t>resultaten</w:t>
            </w:r>
          </w:p>
        </w:tc>
      </w:tr>
      <w:tr w:rsidR="00CD3E14" w:rsidRPr="00147668" w:rsidTr="00CD3E14">
        <w:tc>
          <w:tcPr>
            <w:tcW w:w="7126" w:type="dxa"/>
          </w:tcPr>
          <w:p w:rsidR="00CD3E14" w:rsidRPr="00147668" w:rsidRDefault="00CD3E14" w:rsidP="00CD3E14">
            <w:pPr>
              <w:pStyle w:val="Lijstalinea"/>
              <w:ind w:left="0"/>
            </w:pPr>
            <w:r w:rsidRPr="00147668">
              <w:t>Hoofdstukken in boeken</w:t>
            </w:r>
          </w:p>
        </w:tc>
        <w:tc>
          <w:tcPr>
            <w:tcW w:w="1216" w:type="dxa"/>
          </w:tcPr>
          <w:p w:rsidR="00CD3E14" w:rsidRPr="00147668" w:rsidRDefault="00CD3E14" w:rsidP="00CD3E14">
            <w:pPr>
              <w:pStyle w:val="Lijstalinea"/>
              <w:ind w:left="0"/>
            </w:pPr>
            <w:r w:rsidRPr="00147668">
              <w:t>177 resultaten</w:t>
            </w:r>
          </w:p>
        </w:tc>
      </w:tr>
      <w:tr w:rsidR="00CD3E14" w:rsidRPr="00147668" w:rsidTr="00CD3E14">
        <w:tc>
          <w:tcPr>
            <w:tcW w:w="7126" w:type="dxa"/>
          </w:tcPr>
          <w:p w:rsidR="00CD3E14" w:rsidRPr="00147668" w:rsidRDefault="00CD3E14" w:rsidP="00CD3E14">
            <w:pPr>
              <w:pStyle w:val="Lijstalinea"/>
              <w:ind w:left="0"/>
            </w:pPr>
            <w:r w:rsidRPr="00147668">
              <w:t>Audiovisueel materiaal</w:t>
            </w:r>
          </w:p>
        </w:tc>
        <w:tc>
          <w:tcPr>
            <w:tcW w:w="1216" w:type="dxa"/>
          </w:tcPr>
          <w:p w:rsidR="00CD3E14" w:rsidRPr="00147668" w:rsidRDefault="00CD3E14" w:rsidP="00CD3E14">
            <w:pPr>
              <w:pStyle w:val="Lijstalinea"/>
              <w:ind w:left="0"/>
            </w:pPr>
            <w:r w:rsidRPr="00147668">
              <w:t>15 resultaten</w:t>
            </w:r>
          </w:p>
        </w:tc>
      </w:tr>
    </w:tbl>
    <w:p w:rsidR="001022BD" w:rsidRDefault="001022BD"/>
    <w:p w:rsidR="00424866" w:rsidRDefault="00424866" w:rsidP="00424866">
      <w:pPr>
        <w:pStyle w:val="Kop1"/>
      </w:pPr>
    </w:p>
    <w:p w:rsidR="00CD3E14" w:rsidRDefault="00CD3E14" w:rsidP="00F74BD5"/>
    <w:p w:rsidR="00CD3E14" w:rsidRDefault="00CD3E14" w:rsidP="00F74BD5"/>
    <w:p w:rsidR="00CD3E14" w:rsidRDefault="00CD3E14" w:rsidP="00F74BD5"/>
    <w:tbl>
      <w:tblPr>
        <w:tblStyle w:val="Tabelraster"/>
        <w:tblpPr w:leftFromText="141" w:rightFromText="141" w:vertAnchor="text" w:horzAnchor="margin" w:tblpXSpec="right" w:tblpY="2248"/>
        <w:tblW w:w="0" w:type="auto"/>
        <w:tblLook w:val="04A0" w:firstRow="1" w:lastRow="0" w:firstColumn="1" w:lastColumn="0" w:noHBand="0" w:noVBand="1"/>
      </w:tblPr>
      <w:tblGrid>
        <w:gridCol w:w="7209"/>
        <w:gridCol w:w="1133"/>
      </w:tblGrid>
      <w:tr w:rsidR="00CD3E14" w:rsidRPr="00147668" w:rsidTr="00CD3E14">
        <w:trPr>
          <w:gridAfter w:val="1"/>
          <w:wAfter w:w="1133" w:type="dxa"/>
        </w:trPr>
        <w:tc>
          <w:tcPr>
            <w:tcW w:w="7209" w:type="dxa"/>
          </w:tcPr>
          <w:p w:rsidR="00CD3E14" w:rsidRPr="00147668" w:rsidRDefault="00CD3E14" w:rsidP="00CD3E14">
            <w:pPr>
              <w:pStyle w:val="Lijstalinea"/>
              <w:ind w:left="0"/>
              <w:jc w:val="center"/>
            </w:pPr>
            <w:r w:rsidRPr="00147668">
              <w:t>Leerlingendossier</w:t>
            </w:r>
            <w:r>
              <w:t xml:space="preserve"> in limo</w:t>
            </w:r>
          </w:p>
        </w:tc>
      </w:tr>
      <w:tr w:rsidR="00CD3E14" w:rsidRPr="00147668" w:rsidTr="00CD3E14">
        <w:tc>
          <w:tcPr>
            <w:tcW w:w="7209" w:type="dxa"/>
          </w:tcPr>
          <w:p w:rsidR="00CD3E14" w:rsidRPr="00147668" w:rsidRDefault="00CD3E14" w:rsidP="00CD3E14">
            <w:pPr>
              <w:pStyle w:val="Lijstalinea"/>
              <w:ind w:left="0"/>
              <w:jc w:val="center"/>
            </w:pPr>
            <w:r w:rsidRPr="00147668">
              <w:t>Soort bron</w:t>
            </w:r>
          </w:p>
        </w:tc>
        <w:tc>
          <w:tcPr>
            <w:tcW w:w="1133" w:type="dxa"/>
          </w:tcPr>
          <w:p w:rsidR="00CD3E14" w:rsidRPr="00147668" w:rsidRDefault="00CD3E14" w:rsidP="00CD3E14">
            <w:pPr>
              <w:pStyle w:val="Lijstalinea"/>
              <w:ind w:left="0"/>
            </w:pPr>
          </w:p>
        </w:tc>
      </w:tr>
      <w:tr w:rsidR="00CD3E14" w:rsidRPr="00147668" w:rsidTr="00CD3E14">
        <w:tc>
          <w:tcPr>
            <w:tcW w:w="7209" w:type="dxa"/>
          </w:tcPr>
          <w:p w:rsidR="00CD3E14" w:rsidRPr="00147668" w:rsidRDefault="00CD3E14" w:rsidP="00CD3E14">
            <w:pPr>
              <w:pStyle w:val="Lijstalinea"/>
              <w:ind w:left="0"/>
            </w:pPr>
            <w:r w:rsidRPr="00147668">
              <w:t>Artikels</w:t>
            </w:r>
          </w:p>
        </w:tc>
        <w:tc>
          <w:tcPr>
            <w:tcW w:w="1133" w:type="dxa"/>
          </w:tcPr>
          <w:p w:rsidR="00CD3E14" w:rsidRPr="00147668" w:rsidRDefault="00CD3E14" w:rsidP="00CD3E14">
            <w:pPr>
              <w:pStyle w:val="Lijstalinea"/>
              <w:ind w:left="0"/>
            </w:pPr>
            <w:r w:rsidRPr="00147668">
              <w:t>1 resultaat</w:t>
            </w:r>
          </w:p>
        </w:tc>
      </w:tr>
      <w:tr w:rsidR="00CD3E14" w:rsidRPr="00147668" w:rsidTr="00CD3E14">
        <w:tc>
          <w:tcPr>
            <w:tcW w:w="7209" w:type="dxa"/>
          </w:tcPr>
          <w:p w:rsidR="00CD3E14" w:rsidRPr="00147668" w:rsidRDefault="00CD3E14" w:rsidP="00CD3E14">
            <w:pPr>
              <w:pStyle w:val="Lijstalinea"/>
              <w:ind w:left="0"/>
            </w:pPr>
            <w:r w:rsidRPr="00147668">
              <w:t>Hoofdstukken in boeken</w:t>
            </w:r>
          </w:p>
        </w:tc>
        <w:tc>
          <w:tcPr>
            <w:tcW w:w="1133" w:type="dxa"/>
          </w:tcPr>
          <w:p w:rsidR="00CD3E14" w:rsidRPr="00147668" w:rsidRDefault="00CD3E14" w:rsidP="00CD3E14">
            <w:pPr>
              <w:pStyle w:val="Lijstalinea"/>
              <w:ind w:left="0"/>
            </w:pPr>
            <w:r w:rsidRPr="00147668">
              <w:t>1 resultaat</w:t>
            </w:r>
          </w:p>
        </w:tc>
      </w:tr>
      <w:tr w:rsidR="00CD3E14" w:rsidRPr="00147668" w:rsidTr="00CD3E14">
        <w:tc>
          <w:tcPr>
            <w:tcW w:w="7209" w:type="dxa"/>
          </w:tcPr>
          <w:p w:rsidR="00CD3E14" w:rsidRPr="00147668" w:rsidRDefault="00CD3E14" w:rsidP="00CD3E14">
            <w:r w:rsidRPr="00147668">
              <w:t>Boeken</w:t>
            </w:r>
          </w:p>
          <w:p w:rsidR="00CD3E14" w:rsidRPr="00147668" w:rsidRDefault="00CD3E14" w:rsidP="00CD3E14">
            <w:pPr>
              <w:pStyle w:val="Lijstalinea"/>
              <w:ind w:left="0"/>
            </w:pPr>
          </w:p>
        </w:tc>
        <w:tc>
          <w:tcPr>
            <w:tcW w:w="1133" w:type="dxa"/>
          </w:tcPr>
          <w:p w:rsidR="00CD3E14" w:rsidRPr="00147668" w:rsidRDefault="00CD3E14" w:rsidP="00CD3E14">
            <w:pPr>
              <w:pStyle w:val="Lijstalinea"/>
              <w:ind w:left="0"/>
            </w:pPr>
            <w:r w:rsidRPr="00147668">
              <w:t>1 resultaat</w:t>
            </w:r>
          </w:p>
        </w:tc>
      </w:tr>
    </w:tbl>
    <w:p w:rsidR="00CD3E14" w:rsidRDefault="00CD3E14">
      <w:r>
        <w:br w:type="page"/>
      </w:r>
    </w:p>
    <w:p w:rsidR="00CD3E14" w:rsidRDefault="00CD3E14" w:rsidP="00CD3E14">
      <w:pPr>
        <w:pStyle w:val="Kop1"/>
        <w:numPr>
          <w:ilvl w:val="0"/>
          <w:numId w:val="16"/>
        </w:numPr>
      </w:pPr>
      <w:bookmarkStart w:id="5" w:name="_Toc532839291"/>
      <w:r w:rsidRPr="00CD3E14">
        <w:lastRenderedPageBreak/>
        <w:t>Kritische terugblik op je algemene verkenning, je brede zoektocht en vergelijking van hanteren algemene zoekmachine voor internet en LIMO</w:t>
      </w:r>
      <w:bookmarkEnd w:id="5"/>
    </w:p>
    <w:p w:rsidR="00510433" w:rsidRPr="00147668" w:rsidRDefault="00510433" w:rsidP="00F74BD5">
      <w:r w:rsidRPr="00147668">
        <w:t>Onderwijs.vlaanderen.be</w:t>
      </w:r>
      <w:r w:rsidR="00F74BD5" w:rsidRPr="00147668">
        <w:t xml:space="preserve">: </w:t>
      </w:r>
      <w:r w:rsidR="00034CB7" w:rsidRPr="00147668">
        <w:t>(google)</w:t>
      </w:r>
      <w:r w:rsidR="00F74BD5" w:rsidRPr="00147668">
        <w:t xml:space="preserve"> </w:t>
      </w:r>
    </w:p>
    <w:p w:rsidR="00F74BD5" w:rsidRPr="00147668" w:rsidRDefault="00F74BD5" w:rsidP="00F74BD5">
      <w:pPr>
        <w:pStyle w:val="Lijstalinea"/>
        <w:numPr>
          <w:ilvl w:val="0"/>
          <w:numId w:val="5"/>
        </w:numPr>
      </w:pPr>
      <w:r w:rsidRPr="00147668">
        <w:t>De datum werd niet weergegeven.</w:t>
      </w:r>
    </w:p>
    <w:p w:rsidR="00F74BD5" w:rsidRPr="00147668" w:rsidRDefault="00F74BD5" w:rsidP="00F74BD5">
      <w:pPr>
        <w:pStyle w:val="Lijstalinea"/>
        <w:numPr>
          <w:ilvl w:val="0"/>
          <w:numId w:val="5"/>
        </w:numPr>
      </w:pPr>
      <w:r w:rsidRPr="00147668">
        <w:t>Er wordt verwezen naar bronnen van de informatie.</w:t>
      </w:r>
    </w:p>
    <w:p w:rsidR="00F74BD5" w:rsidRPr="00147668" w:rsidRDefault="00F74BD5" w:rsidP="00F74BD5">
      <w:pPr>
        <w:pStyle w:val="Lijstalinea"/>
        <w:numPr>
          <w:ilvl w:val="0"/>
          <w:numId w:val="5"/>
        </w:numPr>
      </w:pPr>
      <w:r w:rsidRPr="00147668">
        <w:t>Er is een organisatie verantwoordelijk namelijk het CLB.</w:t>
      </w:r>
    </w:p>
    <w:p w:rsidR="00F74BD5" w:rsidRPr="00147668" w:rsidRDefault="00F74BD5" w:rsidP="00F74BD5">
      <w:pPr>
        <w:pStyle w:val="Lijstalinea"/>
        <w:numPr>
          <w:ilvl w:val="0"/>
          <w:numId w:val="5"/>
        </w:numPr>
      </w:pPr>
      <w:r w:rsidRPr="00147668">
        <w:t>Het doel is om mensen te informeren en er is geen reclame aanwezig.</w:t>
      </w:r>
    </w:p>
    <w:p w:rsidR="00F74BD5" w:rsidRPr="00147668" w:rsidRDefault="00F74BD5" w:rsidP="00F74BD5">
      <w:pPr>
        <w:pStyle w:val="Lijstalinea"/>
      </w:pPr>
    </w:p>
    <w:p w:rsidR="00F74BD5" w:rsidRPr="00147668" w:rsidRDefault="00F74BD5" w:rsidP="00F74BD5">
      <w:pPr>
        <w:pStyle w:val="Lijstalinea"/>
      </w:pPr>
      <w:r w:rsidRPr="00147668">
        <w:t>Besluit: Deze bron is betrouwbaar want het is van een organisatie die wetenschappelijk is , de datum is wel niet weergegeven.</w:t>
      </w:r>
    </w:p>
    <w:p w:rsidR="00F74BD5" w:rsidRPr="00147668" w:rsidRDefault="00F74BD5" w:rsidP="00F74BD5">
      <w:r w:rsidRPr="00147668">
        <w:t>Klasse: Wat is een verslag van het CLB?</w:t>
      </w:r>
      <w:r w:rsidR="00034CB7" w:rsidRPr="00147668">
        <w:t>(google)</w:t>
      </w:r>
    </w:p>
    <w:p w:rsidR="00F74BD5" w:rsidRPr="00147668" w:rsidRDefault="00F74BD5" w:rsidP="00F74BD5">
      <w:pPr>
        <w:pStyle w:val="Lijstalinea"/>
        <w:numPr>
          <w:ilvl w:val="0"/>
          <w:numId w:val="6"/>
        </w:numPr>
      </w:pPr>
      <w:r w:rsidRPr="00147668">
        <w:t>De datum wordt weergegeven.</w:t>
      </w:r>
    </w:p>
    <w:p w:rsidR="00F74BD5" w:rsidRPr="00147668" w:rsidRDefault="00F74BD5" w:rsidP="00F74BD5">
      <w:pPr>
        <w:pStyle w:val="Lijstalinea"/>
        <w:numPr>
          <w:ilvl w:val="0"/>
          <w:numId w:val="6"/>
        </w:numPr>
      </w:pPr>
      <w:r w:rsidRPr="00147668">
        <w:t>De informatie is niet partijdig en is objectief.</w:t>
      </w:r>
    </w:p>
    <w:p w:rsidR="00F74BD5" w:rsidRPr="00147668" w:rsidRDefault="00F74BD5" w:rsidP="00F74BD5">
      <w:pPr>
        <w:pStyle w:val="Lijstalinea"/>
        <w:numPr>
          <w:ilvl w:val="0"/>
          <w:numId w:val="6"/>
        </w:numPr>
      </w:pPr>
      <w:r w:rsidRPr="00147668">
        <w:t xml:space="preserve">Er is een auteur aangewezen namelijk Li’s </w:t>
      </w:r>
      <w:proofErr w:type="spellStart"/>
      <w:r w:rsidRPr="00147668">
        <w:t>Verheyden</w:t>
      </w:r>
      <w:proofErr w:type="spellEnd"/>
      <w:r w:rsidRPr="00147668">
        <w:t>.</w:t>
      </w:r>
    </w:p>
    <w:p w:rsidR="00F74BD5" w:rsidRPr="00147668" w:rsidRDefault="00F74BD5" w:rsidP="00F74BD5">
      <w:pPr>
        <w:pStyle w:val="Lijstalinea"/>
        <w:numPr>
          <w:ilvl w:val="0"/>
          <w:numId w:val="6"/>
        </w:numPr>
      </w:pPr>
      <w:r w:rsidRPr="00147668">
        <w:t>Het doel is om de mensen te informeren.</w:t>
      </w:r>
    </w:p>
    <w:p w:rsidR="00F74BD5" w:rsidRPr="00147668" w:rsidRDefault="00F74BD5" w:rsidP="00F74BD5">
      <w:pPr>
        <w:pStyle w:val="Lijstalinea"/>
      </w:pPr>
    </w:p>
    <w:p w:rsidR="00F74BD5" w:rsidRPr="00147668" w:rsidRDefault="00F74BD5" w:rsidP="00F74BD5">
      <w:pPr>
        <w:pStyle w:val="Lijstalinea"/>
      </w:pPr>
      <w:r w:rsidRPr="00147668">
        <w:t>Besluit: Deze bron is redelijk betrouwbaar want de auteur</w:t>
      </w:r>
      <w:r w:rsidR="00034CB7" w:rsidRPr="00147668">
        <w:t xml:space="preserve"> is aanwezig en is objectief.</w:t>
      </w:r>
    </w:p>
    <w:p w:rsidR="00034CB7" w:rsidRPr="00147668" w:rsidRDefault="00034CB7" w:rsidP="00034CB7">
      <w:r w:rsidRPr="00147668">
        <w:t>Trouw.nl: Bing</w:t>
      </w:r>
    </w:p>
    <w:p w:rsidR="00034CB7" w:rsidRPr="00147668" w:rsidRDefault="00034CB7" w:rsidP="00034CB7">
      <w:pPr>
        <w:pStyle w:val="Lijstalinea"/>
        <w:numPr>
          <w:ilvl w:val="0"/>
          <w:numId w:val="7"/>
        </w:numPr>
      </w:pPr>
      <w:r w:rsidRPr="00147668">
        <w:t>De datum werd weergegeven.</w:t>
      </w:r>
    </w:p>
    <w:p w:rsidR="00034CB7" w:rsidRPr="00147668" w:rsidRDefault="00034CB7" w:rsidP="00034CB7">
      <w:pPr>
        <w:pStyle w:val="Lijstalinea"/>
        <w:numPr>
          <w:ilvl w:val="0"/>
          <w:numId w:val="7"/>
        </w:numPr>
      </w:pPr>
      <w:r w:rsidRPr="00147668">
        <w:t>De informatie is volgens mij subjectief, hij geeft vooral zijn eigen mening weer.</w:t>
      </w:r>
    </w:p>
    <w:p w:rsidR="00034CB7" w:rsidRPr="00147668" w:rsidRDefault="00034CB7" w:rsidP="00034CB7">
      <w:pPr>
        <w:pStyle w:val="Lijstalinea"/>
        <w:numPr>
          <w:ilvl w:val="0"/>
          <w:numId w:val="7"/>
        </w:numPr>
      </w:pPr>
      <w:r w:rsidRPr="00147668">
        <w:t xml:space="preserve">Er is auteur namelijk Willem </w:t>
      </w:r>
      <w:proofErr w:type="spellStart"/>
      <w:r w:rsidRPr="00147668">
        <w:t>Schoonen</w:t>
      </w:r>
      <w:proofErr w:type="spellEnd"/>
      <w:r w:rsidRPr="00147668">
        <w:t>.</w:t>
      </w:r>
    </w:p>
    <w:p w:rsidR="00C479BA" w:rsidRDefault="00034CB7" w:rsidP="00C479BA">
      <w:pPr>
        <w:pStyle w:val="Lijstalinea"/>
        <w:numPr>
          <w:ilvl w:val="0"/>
          <w:numId w:val="7"/>
        </w:numPr>
      </w:pPr>
      <w:r w:rsidRPr="00147668">
        <w:t>Het doel is om de mensen te overtuigen.</w:t>
      </w:r>
    </w:p>
    <w:p w:rsidR="00034CB7" w:rsidRPr="00C479BA" w:rsidRDefault="00034CB7" w:rsidP="00C479BA">
      <w:pPr>
        <w:pStyle w:val="Lijstalinea"/>
      </w:pPr>
      <w:r w:rsidRPr="00C479BA">
        <w:t>Besluit: Deze bron is niet zo betrouwbaar want het is vrij subjectief geschreven.</w:t>
      </w:r>
    </w:p>
    <w:p w:rsidR="00384D10" w:rsidRPr="00147668" w:rsidRDefault="00C001FC" w:rsidP="00C001FC">
      <w:pPr>
        <w:pStyle w:val="Lijstalinea"/>
        <w:numPr>
          <w:ilvl w:val="0"/>
          <w:numId w:val="7"/>
        </w:numPr>
      </w:pPr>
      <w:r w:rsidRPr="00147668">
        <w:t>Op de gewone zoekmachines ging het moeilijker om het aantal bronnen per soort te vinden. Er waren ook niet zo veel verschillende soorten bronnen zoals op LIMO.</w:t>
      </w:r>
    </w:p>
    <w:p w:rsidR="00C001FC" w:rsidRPr="00147668" w:rsidRDefault="00C001FC" w:rsidP="00C001FC">
      <w:pPr>
        <w:pStyle w:val="Lijstalinea"/>
        <w:numPr>
          <w:ilvl w:val="0"/>
          <w:numId w:val="7"/>
        </w:numPr>
      </w:pPr>
      <w:r w:rsidRPr="00147668">
        <w:t>Ik vond de meeste van mij trefwoorden goed behalve leerlingendossier, daarbij kreeg ik niet zo veel resultaten.</w:t>
      </w:r>
    </w:p>
    <w:p w:rsidR="00C001FC" w:rsidRPr="00147668" w:rsidRDefault="0079521F" w:rsidP="00C001FC">
      <w:pPr>
        <w:pStyle w:val="Lijstalinea"/>
        <w:numPr>
          <w:ilvl w:val="0"/>
          <w:numId w:val="7"/>
        </w:numPr>
      </w:pPr>
      <w:r w:rsidRPr="00147668">
        <w:t>Op de gewone zoekmachine vond ik de hoofstukken van boeken niet en schoolboeken ook niet.</w:t>
      </w:r>
    </w:p>
    <w:p w:rsidR="0079521F" w:rsidRPr="00147668" w:rsidRDefault="0079521F" w:rsidP="00C001FC">
      <w:pPr>
        <w:pStyle w:val="Lijstalinea"/>
        <w:numPr>
          <w:ilvl w:val="0"/>
          <w:numId w:val="7"/>
        </w:numPr>
      </w:pPr>
      <w:r w:rsidRPr="00147668">
        <w:t>Limo is veel schematischer en duidelijker voor de bronnen. Ik vind de gewone zoekmachines totaal niet handig om bepaalde soorten bronnen te vinden.</w:t>
      </w:r>
    </w:p>
    <w:p w:rsidR="0079521F" w:rsidRPr="00147668" w:rsidRDefault="0079521F" w:rsidP="0079521F">
      <w:pPr>
        <w:pStyle w:val="Lijstalinea"/>
      </w:pPr>
    </w:p>
    <w:p w:rsidR="0079521F" w:rsidRPr="00147668" w:rsidRDefault="00CD3E14" w:rsidP="00CD3E14">
      <w:pPr>
        <w:pStyle w:val="Kop1"/>
        <w:numPr>
          <w:ilvl w:val="0"/>
          <w:numId w:val="16"/>
        </w:numPr>
      </w:pPr>
      <w:bookmarkStart w:id="6" w:name="_Toc532839292"/>
      <w:r w:rsidRPr="00CD3E14">
        <w:t>Formulering mogelijke informatie- of onderzoeksvraag</w:t>
      </w:r>
      <w:bookmarkEnd w:id="6"/>
    </w:p>
    <w:p w:rsidR="0079521F" w:rsidRPr="00147668" w:rsidRDefault="004A3165" w:rsidP="0079521F">
      <w:pPr>
        <w:pStyle w:val="Lijstalinea"/>
      </w:pPr>
      <w:r w:rsidRPr="00147668">
        <w:t xml:space="preserve">Wat is </w:t>
      </w:r>
      <w:r w:rsidR="005E0B9D" w:rsidRPr="00147668">
        <w:t>precies leerlingenbegeleiding?</w:t>
      </w:r>
    </w:p>
    <w:p w:rsidR="005E0B9D" w:rsidRPr="00147668" w:rsidRDefault="005E0B9D" w:rsidP="0079521F">
      <w:pPr>
        <w:pStyle w:val="Lijstalinea"/>
      </w:pPr>
      <w:r w:rsidRPr="00147668">
        <w:t>Wat doet leerlingenbegeleiding?</w:t>
      </w:r>
    </w:p>
    <w:p w:rsidR="005E0B9D" w:rsidRPr="00147668" w:rsidRDefault="005E0B9D" w:rsidP="0079521F">
      <w:pPr>
        <w:pStyle w:val="Lijstalinea"/>
      </w:pPr>
      <w:r w:rsidRPr="00147668">
        <w:t>Welke personen zitten in de leerlingenbegeleiding?</w:t>
      </w:r>
    </w:p>
    <w:p w:rsidR="005E0B9D" w:rsidRPr="00147668" w:rsidRDefault="005E0B9D" w:rsidP="0079521F">
      <w:pPr>
        <w:pStyle w:val="Lijstalinea"/>
      </w:pPr>
      <w:r w:rsidRPr="00147668">
        <w:t>Wat is het doel van leerlingenbegeleiding?</w:t>
      </w:r>
    </w:p>
    <w:p w:rsidR="00034CB7" w:rsidRPr="00147668" w:rsidRDefault="00034CB7" w:rsidP="00034CB7"/>
    <w:p w:rsidR="00034CB7" w:rsidRPr="00147668" w:rsidRDefault="00034CB7" w:rsidP="00034CB7"/>
    <w:p w:rsidR="00F74BD5" w:rsidRPr="0071025A" w:rsidRDefault="00C30804" w:rsidP="0071025A">
      <w:pPr>
        <w:pStyle w:val="Titel"/>
      </w:pPr>
      <w:bookmarkStart w:id="7" w:name="_Toc532839293"/>
      <w:r w:rsidRPr="0071025A">
        <w:t>Stap 2</w:t>
      </w:r>
      <w:r w:rsidR="00CF14B0">
        <w:t>:</w:t>
      </w:r>
      <w:r w:rsidR="00CF14B0" w:rsidRPr="00CF14B0">
        <w:t xml:space="preserve">  De basistekst : zoeken en diverse info eruit halen</w:t>
      </w:r>
      <w:bookmarkEnd w:id="7"/>
    </w:p>
    <w:p w:rsidR="00C30804" w:rsidRPr="00147668" w:rsidRDefault="00C30804" w:rsidP="00C30804"/>
    <w:p w:rsidR="00B54132" w:rsidRDefault="004D0619" w:rsidP="00B54132">
      <w:pPr>
        <w:pStyle w:val="Kop1"/>
        <w:numPr>
          <w:ilvl w:val="0"/>
          <w:numId w:val="27"/>
        </w:numPr>
      </w:pPr>
      <w:bookmarkStart w:id="8" w:name="_Toc532839294"/>
      <w:r>
        <w:t>Bronvermelding</w:t>
      </w:r>
      <w:bookmarkEnd w:id="8"/>
    </w:p>
    <w:p w:rsidR="004D0619" w:rsidRPr="004D0619" w:rsidRDefault="004D0619" w:rsidP="004D0619"/>
    <w:p w:rsidR="00C30804" w:rsidRPr="00147668" w:rsidRDefault="00C30804" w:rsidP="00B54132">
      <w:pPr>
        <w:pStyle w:val="Lijstalinea"/>
      </w:pPr>
      <w:proofErr w:type="spellStart"/>
      <w:r w:rsidRPr="00147668">
        <w:t>Kluppels,K</w:t>
      </w:r>
      <w:proofErr w:type="spellEnd"/>
      <w:r w:rsidRPr="00147668">
        <w:t xml:space="preserve">., </w:t>
      </w:r>
      <w:proofErr w:type="spellStart"/>
      <w:r w:rsidRPr="00147668">
        <w:t>Portzky</w:t>
      </w:r>
      <w:proofErr w:type="spellEnd"/>
      <w:r w:rsidRPr="00147668">
        <w:t xml:space="preserve">, G. en </w:t>
      </w:r>
      <w:proofErr w:type="spellStart"/>
      <w:r w:rsidRPr="00147668">
        <w:t>Hobbenbrouwers</w:t>
      </w:r>
      <w:proofErr w:type="spellEnd"/>
      <w:r w:rsidRPr="00147668">
        <w:t xml:space="preserve">, </w:t>
      </w:r>
      <w:proofErr w:type="spellStart"/>
      <w:r w:rsidRPr="00147668">
        <w:t>K.,Signalering</w:t>
      </w:r>
      <w:proofErr w:type="spellEnd"/>
      <w:r w:rsidRPr="00147668">
        <w:t xml:space="preserve"> van psychosociale problemen bij 15-jarige Antwerpse jongeren via de centra voor leerlingenbegeleiding, JGZ Tijdschrift voor </w:t>
      </w:r>
      <w:proofErr w:type="spellStart"/>
      <w:r w:rsidRPr="00147668">
        <w:t>jeugdgezondheidszorg,volume</w:t>
      </w:r>
      <w:proofErr w:type="spellEnd"/>
      <w:r w:rsidRPr="00147668">
        <w:t xml:space="preserve"> 49, p49-p56</w:t>
      </w:r>
    </w:p>
    <w:p w:rsidR="00C30804" w:rsidRPr="004D0619" w:rsidRDefault="004D0619" w:rsidP="004D0619">
      <w:pPr>
        <w:pStyle w:val="Kop1"/>
        <w:numPr>
          <w:ilvl w:val="0"/>
          <w:numId w:val="27"/>
        </w:numPr>
      </w:pPr>
      <w:bookmarkStart w:id="9" w:name="_Toc532839295"/>
      <w:r>
        <w:t>Bronvermelding bis</w:t>
      </w:r>
      <w:bookmarkEnd w:id="9"/>
    </w:p>
    <w:p w:rsidR="00C30804" w:rsidRPr="00147668" w:rsidRDefault="00C30804" w:rsidP="004D0619">
      <w:pPr>
        <w:pStyle w:val="Lijstalinea"/>
      </w:pPr>
      <w:r w:rsidRPr="00147668">
        <w:t>Nederlandse JGZ-richtlijn ‘Vroeg-signalering van Psychosociale Problemen’ beveelt hiertoe een uniforme werkwijze aan met gebruik van een signaleringsinstrument om de benodigde zorg of hulp voor een kind of jongere met een psychisch probleem adequaat in te schatten(Postma S.,2008)</w:t>
      </w:r>
    </w:p>
    <w:p w:rsidR="00431F9F" w:rsidRPr="00147668" w:rsidRDefault="00431F9F" w:rsidP="00431F9F">
      <w:pPr>
        <w:pStyle w:val="Lijstalinea"/>
      </w:pPr>
    </w:p>
    <w:p w:rsidR="004D0619" w:rsidRDefault="004D0619" w:rsidP="004D0619">
      <w:pPr>
        <w:pStyle w:val="Kop1"/>
        <w:numPr>
          <w:ilvl w:val="0"/>
          <w:numId w:val="27"/>
        </w:numPr>
      </w:pPr>
      <w:bookmarkStart w:id="10" w:name="_Toc532839296"/>
      <w:r>
        <w:t>context</w:t>
      </w:r>
      <w:bookmarkEnd w:id="10"/>
    </w:p>
    <w:p w:rsidR="00431F9F" w:rsidRPr="00147668" w:rsidRDefault="00CC2BC1" w:rsidP="004D0619">
      <w:pPr>
        <w:pStyle w:val="Lijstalinea"/>
      </w:pPr>
      <w:r w:rsidRPr="00147668">
        <w:t xml:space="preserve">Het artikel komt het vaktijdschrift jeugdgezondheidszorg. Het artikel is geschreven door 3 personen. </w:t>
      </w:r>
      <w:bookmarkStart w:id="11" w:name="_Hlk530579848"/>
      <w:r w:rsidRPr="00147668">
        <w:t xml:space="preserve">K. Kluppels · G. </w:t>
      </w:r>
      <w:proofErr w:type="spellStart"/>
      <w:r w:rsidRPr="00147668">
        <w:t>Portzky</w:t>
      </w:r>
      <w:proofErr w:type="spellEnd"/>
      <w:r w:rsidRPr="00147668">
        <w:t xml:space="preserve"> en K. Hoppenbrouwers</w:t>
      </w:r>
      <w:bookmarkEnd w:id="11"/>
      <w:r w:rsidRPr="00147668">
        <w:t>. Ze hebben een steekproef uitgevoerd om het artikel te schrijven.</w:t>
      </w:r>
    </w:p>
    <w:p w:rsidR="00CC2BC1" w:rsidRPr="00147668" w:rsidRDefault="00147668" w:rsidP="00147668">
      <w:pPr>
        <w:pStyle w:val="Lijstalinea"/>
        <w:tabs>
          <w:tab w:val="left" w:pos="6756"/>
        </w:tabs>
      </w:pPr>
      <w:r>
        <w:tab/>
      </w:r>
    </w:p>
    <w:p w:rsidR="004D0619" w:rsidRDefault="004D0619" w:rsidP="004D0619">
      <w:pPr>
        <w:pStyle w:val="Kop1"/>
        <w:numPr>
          <w:ilvl w:val="0"/>
          <w:numId w:val="27"/>
        </w:numPr>
      </w:pPr>
      <w:bookmarkStart w:id="12" w:name="_Toc532839297"/>
      <w:r>
        <w:t>Verneem over de auteur</w:t>
      </w:r>
      <w:bookmarkEnd w:id="12"/>
    </w:p>
    <w:p w:rsidR="00CC2BC1" w:rsidRDefault="00CC2BC1" w:rsidP="004D0619">
      <w:pPr>
        <w:pStyle w:val="Lijstalinea"/>
      </w:pPr>
      <w:r w:rsidRPr="00147668">
        <w:t xml:space="preserve">De auteurs zijn K. Kluppels · G. </w:t>
      </w:r>
      <w:proofErr w:type="spellStart"/>
      <w:r w:rsidRPr="00147668">
        <w:t>Portzky</w:t>
      </w:r>
      <w:proofErr w:type="spellEnd"/>
      <w:r w:rsidRPr="00147668">
        <w:t xml:space="preserve"> en K. Hoppenbrouwers</w:t>
      </w:r>
      <w:r w:rsidR="00147668" w:rsidRPr="00147668">
        <w:t>. Ze</w:t>
      </w:r>
      <w:r w:rsidRPr="00147668">
        <w:t xml:space="preserve"> zitten allemaal in het team van de jeugdgezondheidszorg.</w:t>
      </w:r>
      <w:r w:rsidR="00147668" w:rsidRPr="00147668">
        <w:t xml:space="preserve"> Kluppels </w:t>
      </w:r>
      <w:r w:rsidR="00147668">
        <w:t xml:space="preserve">is een arts. </w:t>
      </w:r>
      <w:proofErr w:type="spellStart"/>
      <w:r w:rsidR="00147668">
        <w:t>Portzky</w:t>
      </w:r>
      <w:proofErr w:type="spellEnd"/>
      <w:r w:rsidR="00147668">
        <w:t xml:space="preserve"> is een docent en Hoppenbrouwers is een hoogleraar.</w:t>
      </w:r>
    </w:p>
    <w:p w:rsidR="008E30A3" w:rsidRPr="008E30A3" w:rsidRDefault="008E30A3" w:rsidP="008E30A3">
      <w:pPr>
        <w:pStyle w:val="Lijstalinea"/>
      </w:pPr>
    </w:p>
    <w:p w:rsidR="008E30A3" w:rsidRPr="00147668" w:rsidRDefault="004D0619" w:rsidP="004D0619">
      <w:pPr>
        <w:pStyle w:val="Kop1"/>
        <w:numPr>
          <w:ilvl w:val="0"/>
          <w:numId w:val="27"/>
        </w:numPr>
      </w:pPr>
      <w:bookmarkStart w:id="13" w:name="_Toc532839298"/>
      <w:r>
        <w:t>structuur</w:t>
      </w:r>
      <w:bookmarkEnd w:id="13"/>
    </w:p>
    <w:p w:rsidR="00CC2BC1" w:rsidRDefault="00CC2BC1" w:rsidP="004D0619">
      <w:pPr>
        <w:pStyle w:val="Lijstalinea"/>
      </w:pPr>
      <w:r w:rsidRPr="00147668">
        <w:t>De tekst heeft een duidelijke structuur. Er zijn veel tussentitels aanwezig.</w:t>
      </w:r>
      <w:r w:rsidR="00147668" w:rsidRPr="00147668">
        <w:t xml:space="preserve"> Er zijn ook 3 tabellen met informatie aanwezig in het artikel. Er is ook een figuur aanwezig en een discussiestukje.</w:t>
      </w:r>
      <w:r w:rsidR="008E30A3">
        <w:t xml:space="preserve"> Er is een voettekst met de titel van de tekst en het paginanummer. De bronnen worden in de tekst vermeld met cijfertjes en op de </w:t>
      </w:r>
      <w:r w:rsidR="008E30A3">
        <w:lastRenderedPageBreak/>
        <w:t>laatste pagina worden alle bronnen weergegeven. De bronvermelding is grotendeels zoals het APA-systeem.</w:t>
      </w:r>
    </w:p>
    <w:p w:rsidR="004D0619" w:rsidRDefault="004D0619" w:rsidP="004D0619">
      <w:pPr>
        <w:pStyle w:val="Kop1"/>
        <w:numPr>
          <w:ilvl w:val="0"/>
          <w:numId w:val="27"/>
        </w:numPr>
      </w:pPr>
      <w:bookmarkStart w:id="14" w:name="_Toc532839299"/>
      <w:r>
        <w:t>Zoek gelijksoortige info en duid die aan</w:t>
      </w:r>
      <w:bookmarkEnd w:id="14"/>
    </w:p>
    <w:p w:rsidR="004D0619" w:rsidRPr="004D0619" w:rsidRDefault="004D0619" w:rsidP="004D0619">
      <w:pPr>
        <w:pStyle w:val="Kop1"/>
        <w:numPr>
          <w:ilvl w:val="0"/>
          <w:numId w:val="27"/>
        </w:numPr>
      </w:pPr>
      <w:bookmarkStart w:id="15" w:name="_Toc532839300"/>
      <w:r>
        <w:t>Lijsten met die gelijksoortige info</w:t>
      </w:r>
      <w:bookmarkEnd w:id="15"/>
    </w:p>
    <w:p w:rsidR="00501A76" w:rsidRDefault="00501A76" w:rsidP="00501A76"/>
    <w:p w:rsidR="00501A76" w:rsidRPr="004D0619" w:rsidRDefault="00501A76" w:rsidP="004D0619">
      <w:pPr>
        <w:pStyle w:val="Lijstalinea"/>
        <w:numPr>
          <w:ilvl w:val="0"/>
          <w:numId w:val="28"/>
        </w:numPr>
      </w:pPr>
      <w:r w:rsidRPr="004D0619">
        <w:t>Lijst van organisaties:</w:t>
      </w:r>
    </w:p>
    <w:p w:rsidR="00815D57" w:rsidRDefault="00815D57" w:rsidP="00815D57">
      <w:pPr>
        <w:pStyle w:val="Lijstalinea"/>
        <w:ind w:left="1440"/>
      </w:pPr>
    </w:p>
    <w:tbl>
      <w:tblPr>
        <w:tblStyle w:val="Tabelraster"/>
        <w:tblW w:w="9356" w:type="dxa"/>
        <w:tblInd w:w="137" w:type="dxa"/>
        <w:tblLook w:val="04A0" w:firstRow="1" w:lastRow="0" w:firstColumn="1" w:lastColumn="0" w:noHBand="0" w:noVBand="1"/>
      </w:tblPr>
      <w:tblGrid>
        <w:gridCol w:w="2422"/>
        <w:gridCol w:w="3411"/>
        <w:gridCol w:w="3523"/>
      </w:tblGrid>
      <w:tr w:rsidR="0050536C" w:rsidTr="00815D57">
        <w:tc>
          <w:tcPr>
            <w:tcW w:w="2422" w:type="dxa"/>
          </w:tcPr>
          <w:p w:rsidR="0050536C" w:rsidRDefault="0050536C" w:rsidP="0050536C">
            <w:pPr>
              <w:pStyle w:val="Lijstalinea"/>
              <w:ind w:left="0"/>
            </w:pPr>
            <w:r>
              <w:t>Organisaties</w:t>
            </w:r>
          </w:p>
        </w:tc>
        <w:tc>
          <w:tcPr>
            <w:tcW w:w="3411" w:type="dxa"/>
          </w:tcPr>
          <w:p w:rsidR="0050536C" w:rsidRPr="0050536C" w:rsidRDefault="001E7B2E" w:rsidP="0050536C">
            <w:pPr>
              <w:pStyle w:val="Lijstalinea"/>
              <w:ind w:left="0"/>
            </w:pPr>
            <w:r>
              <w:t>C</w:t>
            </w:r>
            <w:r w:rsidR="0050536C">
              <w:t>ontactgegevens</w:t>
            </w:r>
          </w:p>
        </w:tc>
        <w:tc>
          <w:tcPr>
            <w:tcW w:w="3523" w:type="dxa"/>
          </w:tcPr>
          <w:p w:rsidR="0050536C" w:rsidRDefault="0050536C" w:rsidP="0050536C">
            <w:pPr>
              <w:pStyle w:val="Lijstalinea"/>
              <w:ind w:left="0"/>
            </w:pPr>
            <w:r>
              <w:t>Doelgroep en algemene werking</w:t>
            </w:r>
          </w:p>
        </w:tc>
      </w:tr>
      <w:tr w:rsidR="0050536C" w:rsidTr="00815D57">
        <w:tc>
          <w:tcPr>
            <w:tcW w:w="2422" w:type="dxa"/>
          </w:tcPr>
          <w:p w:rsidR="0050536C" w:rsidRDefault="0050536C" w:rsidP="0050536C">
            <w:pPr>
              <w:pStyle w:val="Lijstalinea"/>
              <w:ind w:left="0"/>
            </w:pPr>
            <w:r>
              <w:t>De wissel Antwerpen</w:t>
            </w:r>
          </w:p>
        </w:tc>
        <w:tc>
          <w:tcPr>
            <w:tcW w:w="3411" w:type="dxa"/>
          </w:tcPr>
          <w:p w:rsidR="0050536C" w:rsidRDefault="0050536C" w:rsidP="0050536C">
            <w:pPr>
              <w:pStyle w:val="Lijstalinea"/>
              <w:ind w:left="0"/>
            </w:pPr>
            <w:r w:rsidRPr="0050536C">
              <w:t>03 637 50 60</w:t>
            </w:r>
          </w:p>
          <w:p w:rsidR="0050536C" w:rsidRDefault="0050536C" w:rsidP="0050536C">
            <w:pPr>
              <w:pStyle w:val="Lijstalinea"/>
              <w:ind w:left="0"/>
            </w:pPr>
            <w:r w:rsidRPr="0050536C">
              <w:t>info@vclbdewisselantwerpen.be</w:t>
            </w:r>
          </w:p>
        </w:tc>
        <w:tc>
          <w:tcPr>
            <w:tcW w:w="3523" w:type="dxa"/>
          </w:tcPr>
          <w:p w:rsidR="0050536C" w:rsidRDefault="0050536C" w:rsidP="0050536C">
            <w:pPr>
              <w:pStyle w:val="Lijstalinea"/>
              <w:ind w:left="0"/>
            </w:pPr>
            <w:r>
              <w:t>De doelgroep zijn leerlingen.</w:t>
            </w:r>
          </w:p>
          <w:p w:rsidR="0050536C" w:rsidRDefault="0050536C" w:rsidP="0050536C">
            <w:pPr>
              <w:pStyle w:val="Lijstalinea"/>
              <w:ind w:left="0"/>
            </w:pPr>
            <w:r>
              <w:t>Ze werken schoolnabij maar toch onafhankelijk.</w:t>
            </w:r>
          </w:p>
        </w:tc>
      </w:tr>
      <w:tr w:rsidR="0050536C" w:rsidTr="00815D57">
        <w:tc>
          <w:tcPr>
            <w:tcW w:w="2422" w:type="dxa"/>
          </w:tcPr>
          <w:p w:rsidR="0050536C" w:rsidRDefault="00122670" w:rsidP="0050536C">
            <w:pPr>
              <w:pStyle w:val="Lijstalinea"/>
              <w:ind w:left="0"/>
            </w:pPr>
            <w:r>
              <w:t>Jeugdgezondheidszorg Vlaanderen</w:t>
            </w:r>
          </w:p>
        </w:tc>
        <w:tc>
          <w:tcPr>
            <w:tcW w:w="3411" w:type="dxa"/>
          </w:tcPr>
          <w:p w:rsidR="0050536C" w:rsidRDefault="00122670" w:rsidP="0050536C">
            <w:pPr>
              <w:pStyle w:val="Lijstalinea"/>
              <w:ind w:left="0"/>
            </w:pPr>
            <w:r w:rsidRPr="00122670">
              <w:t>016 33 68 81</w:t>
            </w:r>
          </w:p>
          <w:p w:rsidR="00122670" w:rsidRPr="0050536C" w:rsidRDefault="006F508D" w:rsidP="0050536C">
            <w:pPr>
              <w:pStyle w:val="Lijstalinea"/>
              <w:ind w:left="0"/>
            </w:pPr>
            <w:hyperlink r:id="rId12" w:history="1">
              <w:r w:rsidR="001E7B2E" w:rsidRPr="00A304CA">
                <w:rPr>
                  <w:rStyle w:val="Hyperlink"/>
                </w:rPr>
                <w:t>info@vwvj.be</w:t>
              </w:r>
            </w:hyperlink>
          </w:p>
        </w:tc>
        <w:tc>
          <w:tcPr>
            <w:tcW w:w="3523" w:type="dxa"/>
          </w:tcPr>
          <w:p w:rsidR="0050536C" w:rsidRDefault="00122670" w:rsidP="00122670">
            <w:pPr>
              <w:pStyle w:val="Lijstalinea"/>
              <w:ind w:left="0"/>
            </w:pPr>
            <w:r w:rsidRPr="00122670">
              <w:t>De VWVJ werkt als expertisecentrum ter bevordering van de kwaliteit van de preventieve jeugdgezondheidszorg.</w:t>
            </w:r>
          </w:p>
        </w:tc>
      </w:tr>
      <w:tr w:rsidR="00122670" w:rsidTr="00815D57">
        <w:tc>
          <w:tcPr>
            <w:tcW w:w="2422" w:type="dxa"/>
          </w:tcPr>
          <w:p w:rsidR="00122670" w:rsidRDefault="00122670" w:rsidP="0050536C">
            <w:pPr>
              <w:pStyle w:val="Lijstalinea"/>
              <w:ind w:left="0"/>
            </w:pPr>
            <w:r>
              <w:t>Jeugdmonitor Rotterdam</w:t>
            </w:r>
          </w:p>
        </w:tc>
        <w:tc>
          <w:tcPr>
            <w:tcW w:w="3411" w:type="dxa"/>
          </w:tcPr>
          <w:p w:rsidR="00122670" w:rsidRPr="00122670" w:rsidRDefault="00122670" w:rsidP="0050536C">
            <w:pPr>
              <w:pStyle w:val="Lijstalinea"/>
              <w:ind w:left="0"/>
            </w:pPr>
            <w:r w:rsidRPr="00122670">
              <w:t>14 010</w:t>
            </w:r>
          </w:p>
        </w:tc>
        <w:tc>
          <w:tcPr>
            <w:tcW w:w="3523" w:type="dxa"/>
          </w:tcPr>
          <w:p w:rsidR="00122670" w:rsidRPr="00122670" w:rsidRDefault="00122670" w:rsidP="00122670">
            <w:pPr>
              <w:pStyle w:val="Lijstalinea"/>
              <w:ind w:left="0"/>
            </w:pPr>
            <w:r>
              <w:t>Registratie</w:t>
            </w:r>
          </w:p>
        </w:tc>
      </w:tr>
    </w:tbl>
    <w:p w:rsidR="0050536C" w:rsidRDefault="0050536C" w:rsidP="0050536C">
      <w:pPr>
        <w:pStyle w:val="Lijstalinea"/>
        <w:ind w:left="1440"/>
      </w:pPr>
    </w:p>
    <w:p w:rsidR="00FB53D5" w:rsidRPr="004D0619" w:rsidRDefault="00FB53D5" w:rsidP="004D0619">
      <w:pPr>
        <w:pStyle w:val="Lijstalinea"/>
        <w:numPr>
          <w:ilvl w:val="0"/>
          <w:numId w:val="28"/>
        </w:numPr>
      </w:pPr>
      <w:r w:rsidRPr="004D0619">
        <w:t>Specialisten</w:t>
      </w:r>
      <w:r w:rsidR="00815D57" w:rsidRPr="004D0619">
        <w:t>:</w:t>
      </w:r>
    </w:p>
    <w:p w:rsidR="00815D57" w:rsidRDefault="00815D57" w:rsidP="00815D57">
      <w:pPr>
        <w:pStyle w:val="Lijstalinea"/>
        <w:ind w:left="1440"/>
      </w:pPr>
    </w:p>
    <w:tbl>
      <w:tblPr>
        <w:tblStyle w:val="Tabelraster"/>
        <w:tblW w:w="9356" w:type="dxa"/>
        <w:tblInd w:w="137" w:type="dxa"/>
        <w:tblLook w:val="04A0" w:firstRow="1" w:lastRow="0" w:firstColumn="1" w:lastColumn="0" w:noHBand="0" w:noVBand="1"/>
      </w:tblPr>
      <w:tblGrid>
        <w:gridCol w:w="3981"/>
        <w:gridCol w:w="2478"/>
        <w:gridCol w:w="2897"/>
      </w:tblGrid>
      <w:tr w:rsidR="00815D57" w:rsidTr="00815D57">
        <w:tc>
          <w:tcPr>
            <w:tcW w:w="3981" w:type="dxa"/>
          </w:tcPr>
          <w:p w:rsidR="00FB53D5" w:rsidRDefault="00FB53D5" w:rsidP="00FB53D5">
            <w:pPr>
              <w:pStyle w:val="Lijstalinea"/>
              <w:ind w:left="0"/>
            </w:pPr>
            <w:r>
              <w:t>Naam</w:t>
            </w:r>
          </w:p>
        </w:tc>
        <w:tc>
          <w:tcPr>
            <w:tcW w:w="2478" w:type="dxa"/>
          </w:tcPr>
          <w:p w:rsidR="00FB53D5" w:rsidRDefault="00FB53D5" w:rsidP="00FB53D5">
            <w:pPr>
              <w:pStyle w:val="Lijstalinea"/>
              <w:ind w:left="0"/>
            </w:pPr>
            <w:r>
              <w:t>uitleg</w:t>
            </w:r>
          </w:p>
        </w:tc>
        <w:tc>
          <w:tcPr>
            <w:tcW w:w="2897" w:type="dxa"/>
          </w:tcPr>
          <w:p w:rsidR="00FB53D5" w:rsidRDefault="00FB53D5" w:rsidP="00FB53D5">
            <w:pPr>
              <w:pStyle w:val="Lijstalinea"/>
              <w:ind w:left="0"/>
            </w:pPr>
            <w:r>
              <w:t>Foto</w:t>
            </w:r>
          </w:p>
          <w:p w:rsidR="00FB53D5" w:rsidRDefault="00FB53D5" w:rsidP="00FB53D5">
            <w:pPr>
              <w:pStyle w:val="Lijstalinea"/>
              <w:ind w:left="0"/>
            </w:pPr>
          </w:p>
        </w:tc>
      </w:tr>
      <w:tr w:rsidR="00FB53D5" w:rsidTr="00815D57">
        <w:tc>
          <w:tcPr>
            <w:tcW w:w="3981" w:type="dxa"/>
          </w:tcPr>
          <w:p w:rsidR="00FB53D5" w:rsidRDefault="00815D57" w:rsidP="00FB53D5">
            <w:pPr>
              <w:pStyle w:val="Lijstalinea"/>
              <w:ind w:left="0"/>
            </w:pPr>
            <w:r>
              <w:t>K. Kluppels</w:t>
            </w:r>
          </w:p>
        </w:tc>
        <w:tc>
          <w:tcPr>
            <w:tcW w:w="2478" w:type="dxa"/>
          </w:tcPr>
          <w:p w:rsidR="00FB53D5" w:rsidRDefault="00815D57" w:rsidP="00FB53D5">
            <w:pPr>
              <w:pStyle w:val="Lijstalinea"/>
              <w:ind w:left="0"/>
            </w:pPr>
            <w:r>
              <w:t>Hij is een arts.</w:t>
            </w:r>
          </w:p>
        </w:tc>
        <w:tc>
          <w:tcPr>
            <w:tcW w:w="2897" w:type="dxa"/>
          </w:tcPr>
          <w:p w:rsidR="00FB53D5" w:rsidRDefault="00815D57" w:rsidP="00FB53D5">
            <w:pPr>
              <w:pStyle w:val="Lijstalinea"/>
              <w:ind w:left="0"/>
            </w:pPr>
            <w:r>
              <w:t>Geen foto gevonden.</w:t>
            </w:r>
          </w:p>
        </w:tc>
      </w:tr>
      <w:tr w:rsidR="00815D57" w:rsidTr="00815D57">
        <w:tc>
          <w:tcPr>
            <w:tcW w:w="3981" w:type="dxa"/>
          </w:tcPr>
          <w:p w:rsidR="00815D57" w:rsidRDefault="00815D57" w:rsidP="00FB53D5">
            <w:pPr>
              <w:pStyle w:val="Lijstalinea"/>
              <w:ind w:left="0"/>
            </w:pPr>
            <w:r w:rsidRPr="00815D57">
              <w:t>K. Hoppenbrouwers</w:t>
            </w:r>
          </w:p>
        </w:tc>
        <w:tc>
          <w:tcPr>
            <w:tcW w:w="2478" w:type="dxa"/>
          </w:tcPr>
          <w:p w:rsidR="00815D57" w:rsidRDefault="00815D57" w:rsidP="00FB53D5">
            <w:pPr>
              <w:pStyle w:val="Lijstalinea"/>
              <w:ind w:left="0"/>
            </w:pPr>
            <w:r>
              <w:t>Hij is een hoogleraar bij de KU Leuven.</w:t>
            </w:r>
          </w:p>
        </w:tc>
        <w:tc>
          <w:tcPr>
            <w:tcW w:w="2897" w:type="dxa"/>
          </w:tcPr>
          <w:p w:rsidR="00815D57" w:rsidRDefault="00815D57" w:rsidP="00FB53D5">
            <w:pPr>
              <w:pStyle w:val="Lijstalinea"/>
              <w:ind w:left="0"/>
            </w:pPr>
            <w:r>
              <w:t>Geen foto aanwezig.</w:t>
            </w:r>
          </w:p>
        </w:tc>
      </w:tr>
    </w:tbl>
    <w:p w:rsidR="00FB53D5" w:rsidRDefault="00FB53D5" w:rsidP="00FB53D5">
      <w:pPr>
        <w:pStyle w:val="Lijstalinea"/>
        <w:ind w:left="1440"/>
      </w:pPr>
    </w:p>
    <w:p w:rsidR="00F94C21" w:rsidRDefault="00F94C21" w:rsidP="00F94C21">
      <w:pPr>
        <w:pStyle w:val="Lijstalinea"/>
        <w:ind w:left="1440"/>
      </w:pPr>
    </w:p>
    <w:p w:rsidR="00F94C21" w:rsidRDefault="00F94C21" w:rsidP="00F94C21">
      <w:pPr>
        <w:pStyle w:val="Lijstalinea"/>
        <w:ind w:left="1440"/>
      </w:pPr>
    </w:p>
    <w:p w:rsidR="00F94C21" w:rsidRPr="00F94C21" w:rsidRDefault="00F94C21" w:rsidP="00F94C21">
      <w:pPr>
        <w:ind w:left="1080"/>
      </w:pPr>
    </w:p>
    <w:p w:rsidR="00815D57" w:rsidRPr="004D0619" w:rsidRDefault="00815D57" w:rsidP="004D0619">
      <w:pPr>
        <w:pStyle w:val="Lijstalinea"/>
        <w:numPr>
          <w:ilvl w:val="0"/>
          <w:numId w:val="28"/>
        </w:numPr>
      </w:pPr>
      <w:r w:rsidRPr="004D0619">
        <w:t>Vaktermen</w:t>
      </w:r>
    </w:p>
    <w:tbl>
      <w:tblPr>
        <w:tblStyle w:val="Tabelraster"/>
        <w:tblW w:w="9356" w:type="dxa"/>
        <w:tblInd w:w="137" w:type="dxa"/>
        <w:tblLook w:val="04A0" w:firstRow="1" w:lastRow="0" w:firstColumn="1" w:lastColumn="0" w:noHBand="0" w:noVBand="1"/>
      </w:tblPr>
      <w:tblGrid>
        <w:gridCol w:w="5124"/>
        <w:gridCol w:w="4232"/>
      </w:tblGrid>
      <w:tr w:rsidR="00815D57" w:rsidTr="00815D57">
        <w:tc>
          <w:tcPr>
            <w:tcW w:w="5124" w:type="dxa"/>
          </w:tcPr>
          <w:p w:rsidR="00815D57" w:rsidRDefault="00815D57" w:rsidP="00815D57">
            <w:pPr>
              <w:pStyle w:val="Lijstalinea"/>
              <w:ind w:left="0"/>
            </w:pPr>
            <w:r>
              <w:t>Woord</w:t>
            </w:r>
          </w:p>
        </w:tc>
        <w:tc>
          <w:tcPr>
            <w:tcW w:w="4232" w:type="dxa"/>
          </w:tcPr>
          <w:p w:rsidR="00815D57" w:rsidRDefault="00815D57" w:rsidP="00815D57">
            <w:pPr>
              <w:pStyle w:val="Lijstalinea"/>
              <w:ind w:left="0"/>
            </w:pPr>
            <w:r>
              <w:t>Uitleg</w:t>
            </w:r>
          </w:p>
        </w:tc>
      </w:tr>
      <w:tr w:rsidR="00815D57" w:rsidTr="00815D57">
        <w:tc>
          <w:tcPr>
            <w:tcW w:w="5124" w:type="dxa"/>
          </w:tcPr>
          <w:p w:rsidR="00815D57" w:rsidRDefault="001E7B2E" w:rsidP="00815D57">
            <w:pPr>
              <w:pStyle w:val="Lijstalinea"/>
              <w:ind w:left="0"/>
            </w:pPr>
            <w:r>
              <w:t>P</w:t>
            </w:r>
            <w:r w:rsidR="00815D57">
              <w:t>revalentie</w:t>
            </w:r>
          </w:p>
        </w:tc>
        <w:tc>
          <w:tcPr>
            <w:tcW w:w="4232" w:type="dxa"/>
          </w:tcPr>
          <w:p w:rsidR="00815D57" w:rsidRDefault="00E25E9F" w:rsidP="00815D57">
            <w:pPr>
              <w:pStyle w:val="Lijstalinea"/>
              <w:ind w:left="0"/>
            </w:pPr>
            <w:r w:rsidRPr="00E25E9F">
              <w:t>Aantal gevallen van een bepaalde ziekte in een gemeenschap of gebied, gewoonlijk berekend per 100.000 inwoners.</w:t>
            </w:r>
          </w:p>
        </w:tc>
      </w:tr>
      <w:tr w:rsidR="00815D57" w:rsidTr="00815D57">
        <w:tc>
          <w:tcPr>
            <w:tcW w:w="5124" w:type="dxa"/>
          </w:tcPr>
          <w:p w:rsidR="00815D57" w:rsidRDefault="001E7B2E" w:rsidP="00815D57">
            <w:pPr>
              <w:pStyle w:val="Lijstalinea"/>
              <w:ind w:left="0"/>
            </w:pPr>
            <w:r w:rsidRPr="00815D57">
              <w:t>C</w:t>
            </w:r>
            <w:r w:rsidR="00815D57" w:rsidRPr="00815D57">
              <w:t>onfidentiële</w:t>
            </w:r>
          </w:p>
        </w:tc>
        <w:tc>
          <w:tcPr>
            <w:tcW w:w="4232" w:type="dxa"/>
          </w:tcPr>
          <w:p w:rsidR="00815D57" w:rsidRDefault="00E25E9F" w:rsidP="00815D57">
            <w:pPr>
              <w:pStyle w:val="Lijstalinea"/>
              <w:ind w:left="0"/>
            </w:pPr>
            <w:r w:rsidRPr="00E25E9F">
              <w:t>vertrouwelijk</w:t>
            </w:r>
          </w:p>
        </w:tc>
      </w:tr>
    </w:tbl>
    <w:p w:rsidR="00815D57" w:rsidRDefault="00815D57" w:rsidP="00815D57">
      <w:pPr>
        <w:pStyle w:val="Lijstalinea"/>
        <w:ind w:left="1440"/>
      </w:pPr>
    </w:p>
    <w:p w:rsidR="00815D57" w:rsidRPr="004D0619" w:rsidRDefault="00F94C21" w:rsidP="004D0619">
      <w:pPr>
        <w:pStyle w:val="Lijstalinea"/>
        <w:numPr>
          <w:ilvl w:val="0"/>
          <w:numId w:val="28"/>
        </w:numPr>
      </w:pPr>
      <w:r w:rsidRPr="004D0619">
        <w:t>Soorten bronnen</w:t>
      </w:r>
    </w:p>
    <w:tbl>
      <w:tblPr>
        <w:tblStyle w:val="Tabelraster"/>
        <w:tblW w:w="9356" w:type="dxa"/>
        <w:tblInd w:w="137" w:type="dxa"/>
        <w:tblLook w:val="04A0" w:firstRow="1" w:lastRow="0" w:firstColumn="1" w:lastColumn="0" w:noHBand="0" w:noVBand="1"/>
      </w:tblPr>
      <w:tblGrid>
        <w:gridCol w:w="9356"/>
      </w:tblGrid>
      <w:tr w:rsidR="00F94C21" w:rsidTr="00F94C21">
        <w:tc>
          <w:tcPr>
            <w:tcW w:w="9356" w:type="dxa"/>
          </w:tcPr>
          <w:p w:rsidR="00F94C21" w:rsidRDefault="00F94C21" w:rsidP="00F94C21">
            <w:pPr>
              <w:pStyle w:val="Lijstalinea"/>
              <w:ind w:left="0"/>
            </w:pPr>
            <w:r>
              <w:t>Tijdschriftartikel</w:t>
            </w:r>
          </w:p>
        </w:tc>
      </w:tr>
      <w:tr w:rsidR="00F94C21" w:rsidTr="00F94C21">
        <w:tc>
          <w:tcPr>
            <w:tcW w:w="9356" w:type="dxa"/>
          </w:tcPr>
          <w:p w:rsidR="00F94C21" w:rsidRDefault="001E7B2E" w:rsidP="00F94C21">
            <w:pPr>
              <w:pStyle w:val="Lijstalinea"/>
              <w:ind w:left="0"/>
            </w:pPr>
            <w:r>
              <w:t>B</w:t>
            </w:r>
            <w:r w:rsidR="00F94C21">
              <w:t>oeken</w:t>
            </w:r>
          </w:p>
        </w:tc>
      </w:tr>
      <w:tr w:rsidR="00F94C21" w:rsidTr="00F94C21">
        <w:tc>
          <w:tcPr>
            <w:tcW w:w="9356" w:type="dxa"/>
          </w:tcPr>
          <w:p w:rsidR="00F94C21" w:rsidRDefault="00F94C21" w:rsidP="00F94C21">
            <w:pPr>
              <w:pStyle w:val="Lijstalinea"/>
              <w:ind w:left="0"/>
            </w:pPr>
            <w:r>
              <w:lastRenderedPageBreak/>
              <w:t>Onderzoeken</w:t>
            </w:r>
          </w:p>
        </w:tc>
      </w:tr>
      <w:tr w:rsidR="00F94C21" w:rsidTr="00F94C21">
        <w:tc>
          <w:tcPr>
            <w:tcW w:w="9356" w:type="dxa"/>
          </w:tcPr>
          <w:p w:rsidR="00F94C21" w:rsidRDefault="00F94C21" w:rsidP="00F94C21">
            <w:pPr>
              <w:pStyle w:val="Lijstalinea"/>
              <w:ind w:left="0"/>
            </w:pPr>
            <w:r>
              <w:t>Personen</w:t>
            </w:r>
          </w:p>
        </w:tc>
      </w:tr>
    </w:tbl>
    <w:p w:rsidR="00F94C21" w:rsidRDefault="00F94C21" w:rsidP="00F94C21"/>
    <w:p w:rsidR="00F94C21" w:rsidRPr="004D0619" w:rsidRDefault="00F94C21" w:rsidP="004D0619">
      <w:pPr>
        <w:pStyle w:val="Lijstalinea"/>
        <w:numPr>
          <w:ilvl w:val="0"/>
          <w:numId w:val="28"/>
        </w:numPr>
      </w:pPr>
      <w:r w:rsidRPr="004D0619">
        <w:t>Top 5 van bronnen</w:t>
      </w:r>
      <w:r w:rsidR="004D0619">
        <w:t>:</w:t>
      </w:r>
    </w:p>
    <w:p w:rsidR="00F94C21" w:rsidRDefault="00F94C21" w:rsidP="00F94C21">
      <w:pPr>
        <w:pStyle w:val="Lijstalinea"/>
        <w:ind w:left="1440"/>
      </w:pPr>
    </w:p>
    <w:tbl>
      <w:tblPr>
        <w:tblStyle w:val="Tabelraster"/>
        <w:tblW w:w="9356" w:type="dxa"/>
        <w:tblInd w:w="137" w:type="dxa"/>
        <w:tblLook w:val="04A0" w:firstRow="1" w:lastRow="0" w:firstColumn="1" w:lastColumn="0" w:noHBand="0" w:noVBand="1"/>
      </w:tblPr>
      <w:tblGrid>
        <w:gridCol w:w="6233"/>
        <w:gridCol w:w="3123"/>
      </w:tblGrid>
      <w:tr w:rsidR="00F94C21" w:rsidTr="00F81E51">
        <w:tc>
          <w:tcPr>
            <w:tcW w:w="5114" w:type="dxa"/>
          </w:tcPr>
          <w:p w:rsidR="00F94C21" w:rsidRDefault="00F81E51" w:rsidP="00F94C21">
            <w:pPr>
              <w:pStyle w:val="Lijstalinea"/>
              <w:ind w:left="0"/>
            </w:pPr>
            <w:r>
              <w:t>Bron</w:t>
            </w:r>
          </w:p>
        </w:tc>
        <w:tc>
          <w:tcPr>
            <w:tcW w:w="4242" w:type="dxa"/>
          </w:tcPr>
          <w:p w:rsidR="00F94C21" w:rsidRDefault="00F81E51" w:rsidP="00F94C21">
            <w:pPr>
              <w:pStyle w:val="Lijstalinea"/>
              <w:ind w:left="0"/>
            </w:pPr>
            <w:r>
              <w:t>Waarom</w:t>
            </w:r>
          </w:p>
        </w:tc>
      </w:tr>
      <w:tr w:rsidR="00F94C21" w:rsidTr="00F81E51">
        <w:tc>
          <w:tcPr>
            <w:tcW w:w="5114" w:type="dxa"/>
          </w:tcPr>
          <w:p w:rsidR="00F81E51" w:rsidRPr="00F81E51" w:rsidRDefault="00F81E51" w:rsidP="00F81E51">
            <w:proofErr w:type="spellStart"/>
            <w:r w:rsidRPr="00F81E51">
              <w:t>Jaegere</w:t>
            </w:r>
            <w:proofErr w:type="spellEnd"/>
            <w:r w:rsidRPr="00F81E51">
              <w:t xml:space="preserve"> E de, </w:t>
            </w:r>
            <w:proofErr w:type="spellStart"/>
            <w:r w:rsidRPr="00F81E51">
              <w:t>Hoorens</w:t>
            </w:r>
            <w:proofErr w:type="spellEnd"/>
            <w:r w:rsidRPr="00F81E51">
              <w:t xml:space="preserve"> V, </w:t>
            </w:r>
            <w:proofErr w:type="spellStart"/>
            <w:r w:rsidRPr="00F81E51">
              <w:t>Portzky</w:t>
            </w:r>
            <w:proofErr w:type="spellEnd"/>
            <w:r w:rsidRPr="00F81E51">
              <w:t xml:space="preserve"> G, Heeringen C </w:t>
            </w:r>
            <w:proofErr w:type="spellStart"/>
            <w:r w:rsidRPr="00F81E51">
              <w:t>van.KIPEO</w:t>
            </w:r>
            <w:proofErr w:type="spellEnd"/>
            <w:r w:rsidRPr="00F81E51">
              <w:t>. Instrument voor psychosociale opvang en evaluatie</w:t>
            </w:r>
            <w:r>
              <w:t xml:space="preserve"> </w:t>
            </w:r>
            <w:r w:rsidRPr="00F81E51">
              <w:t xml:space="preserve">van </w:t>
            </w:r>
            <w:proofErr w:type="spellStart"/>
            <w:r w:rsidRPr="00F81E51">
              <w:t>suicidepogers</w:t>
            </w:r>
            <w:proofErr w:type="spellEnd"/>
            <w:r w:rsidRPr="00F81E51">
              <w:t xml:space="preserve"> (Kinderen en jongeren). Gent: Eenheid</w:t>
            </w:r>
            <w:r>
              <w:t xml:space="preserve"> </w:t>
            </w:r>
            <w:r w:rsidRPr="00F81E51">
              <w:t>voor zelfmoordonderzoek. Universiteit Gent; 2011.https://www.zelfmoord1813.be/publicaties/producten/</w:t>
            </w:r>
          </w:p>
          <w:p w:rsidR="00F94C21" w:rsidRDefault="00F81E51" w:rsidP="00F81E51">
            <w:pPr>
              <w:pStyle w:val="Lijstalinea"/>
              <w:ind w:left="0"/>
            </w:pPr>
            <w:r w:rsidRPr="00F81E51">
              <w:t>handleiding-</w:t>
            </w:r>
            <w:proofErr w:type="spellStart"/>
            <w:r w:rsidRPr="00F81E51">
              <w:t>kipeo</w:t>
            </w:r>
            <w:proofErr w:type="spellEnd"/>
            <w:r w:rsidRPr="00F81E51">
              <w:t>.</w:t>
            </w:r>
          </w:p>
        </w:tc>
        <w:tc>
          <w:tcPr>
            <w:tcW w:w="4242" w:type="dxa"/>
          </w:tcPr>
          <w:p w:rsidR="00F94C21" w:rsidRDefault="00F81E51" w:rsidP="00F94C21">
            <w:pPr>
              <w:pStyle w:val="Lijstalinea"/>
              <w:ind w:left="0"/>
            </w:pPr>
            <w:r>
              <w:t xml:space="preserve">Ik vind de opvang bij een </w:t>
            </w:r>
            <w:proofErr w:type="spellStart"/>
            <w:r>
              <w:t>suïcidepoger</w:t>
            </w:r>
            <w:proofErr w:type="spellEnd"/>
            <w:r>
              <w:t xml:space="preserve"> heel belangrijk.</w:t>
            </w:r>
          </w:p>
        </w:tc>
      </w:tr>
      <w:tr w:rsidR="00F94C21" w:rsidTr="00F81E51">
        <w:tc>
          <w:tcPr>
            <w:tcW w:w="5114" w:type="dxa"/>
          </w:tcPr>
          <w:p w:rsidR="00F81E51" w:rsidRPr="00F81E51" w:rsidRDefault="00F81E51" w:rsidP="00F81E51">
            <w:r w:rsidRPr="00F81E51">
              <w:t xml:space="preserve">Patton G, </w:t>
            </w:r>
            <w:proofErr w:type="spellStart"/>
            <w:r w:rsidRPr="00F81E51">
              <w:t>Coffey</w:t>
            </w:r>
            <w:proofErr w:type="spellEnd"/>
            <w:r w:rsidRPr="00F81E51">
              <w:t xml:space="preserve"> C, </w:t>
            </w:r>
            <w:proofErr w:type="spellStart"/>
            <w:r w:rsidRPr="00F81E51">
              <w:t>Romaniuk</w:t>
            </w:r>
            <w:proofErr w:type="spellEnd"/>
            <w:r w:rsidRPr="00F81E51">
              <w:t xml:space="preserve"> H, et al. The </w:t>
            </w:r>
            <w:proofErr w:type="spellStart"/>
            <w:r w:rsidRPr="00F81E51">
              <w:t>prognosis</w:t>
            </w:r>
            <w:proofErr w:type="spellEnd"/>
            <w:r>
              <w:t xml:space="preserve"> </w:t>
            </w:r>
            <w:r w:rsidRPr="00F81E51">
              <w:t xml:space="preserve">of common </w:t>
            </w:r>
            <w:proofErr w:type="spellStart"/>
            <w:r w:rsidRPr="00F81E51">
              <w:t>mental</w:t>
            </w:r>
            <w:proofErr w:type="spellEnd"/>
            <w:r w:rsidRPr="00F81E51">
              <w:t xml:space="preserve"> disorders in </w:t>
            </w:r>
            <w:proofErr w:type="spellStart"/>
            <w:r w:rsidRPr="00F81E51">
              <w:t>adolescents</w:t>
            </w:r>
            <w:proofErr w:type="spellEnd"/>
            <w:r w:rsidRPr="00F81E51">
              <w:t>: a 14-year</w:t>
            </w:r>
          </w:p>
          <w:p w:rsidR="00F94C21" w:rsidRDefault="00F81E51" w:rsidP="00F81E51">
            <w:pPr>
              <w:pStyle w:val="Lijstalinea"/>
              <w:ind w:left="0"/>
            </w:pPr>
            <w:proofErr w:type="spellStart"/>
            <w:r w:rsidRPr="00F81E51">
              <w:t>prospectivecohortstudy</w:t>
            </w:r>
            <w:proofErr w:type="spellEnd"/>
            <w:r w:rsidRPr="00F81E51">
              <w:t>. Lancet. 2014;383:1404–11.</w:t>
            </w:r>
          </w:p>
        </w:tc>
        <w:tc>
          <w:tcPr>
            <w:tcW w:w="4242" w:type="dxa"/>
          </w:tcPr>
          <w:p w:rsidR="00F94C21" w:rsidRDefault="00F81E51" w:rsidP="00F94C21">
            <w:pPr>
              <w:pStyle w:val="Lijstalinea"/>
              <w:ind w:left="0"/>
            </w:pPr>
            <w:r>
              <w:t>Deze bron is nog niet zo oud.</w:t>
            </w:r>
          </w:p>
        </w:tc>
      </w:tr>
      <w:tr w:rsidR="00F94C21" w:rsidTr="00F81E51">
        <w:tc>
          <w:tcPr>
            <w:tcW w:w="5114" w:type="dxa"/>
          </w:tcPr>
          <w:p w:rsidR="00F81E51" w:rsidRPr="00F81E51" w:rsidRDefault="00F81E51" w:rsidP="00F81E51">
            <w:proofErr w:type="spellStart"/>
            <w:r w:rsidRPr="00F81E51">
              <w:t>Gould</w:t>
            </w:r>
            <w:proofErr w:type="spellEnd"/>
            <w:r w:rsidRPr="00F81E51">
              <w:t xml:space="preserve"> M, </w:t>
            </w:r>
            <w:proofErr w:type="spellStart"/>
            <w:r w:rsidRPr="00F81E51">
              <w:t>Marrocco</w:t>
            </w:r>
            <w:proofErr w:type="spellEnd"/>
            <w:r w:rsidRPr="00F81E51">
              <w:t xml:space="preserve"> F, </w:t>
            </w:r>
            <w:proofErr w:type="spellStart"/>
            <w:r w:rsidRPr="00F81E51">
              <w:t>Kleinman</w:t>
            </w:r>
            <w:proofErr w:type="spellEnd"/>
            <w:r w:rsidRPr="00F81E51">
              <w:t xml:space="preserve"> M, Thomas J, </w:t>
            </w:r>
            <w:proofErr w:type="spellStart"/>
            <w:r w:rsidRPr="00F81E51">
              <w:t>Mostkoff</w:t>
            </w:r>
            <w:proofErr w:type="spellEnd"/>
            <w:r w:rsidRPr="00F81E51">
              <w:t xml:space="preserve"> </w:t>
            </w:r>
            <w:proofErr w:type="spellStart"/>
            <w:r w:rsidRPr="00F81E51">
              <w:t>K,Cote</w:t>
            </w:r>
            <w:proofErr w:type="spellEnd"/>
            <w:r w:rsidRPr="00F81E51">
              <w:t xml:space="preserve"> J. </w:t>
            </w:r>
            <w:proofErr w:type="spellStart"/>
            <w:r w:rsidRPr="00F81E51">
              <w:t>Evaluating</w:t>
            </w:r>
            <w:proofErr w:type="spellEnd"/>
            <w:r w:rsidRPr="00F81E51">
              <w:t xml:space="preserve"> </w:t>
            </w:r>
            <w:proofErr w:type="spellStart"/>
            <w:r w:rsidRPr="00F81E51">
              <w:t>iatrogenic</w:t>
            </w:r>
            <w:proofErr w:type="spellEnd"/>
            <w:r w:rsidRPr="00F81E51">
              <w:t xml:space="preserve"> risk of </w:t>
            </w:r>
            <w:proofErr w:type="spellStart"/>
            <w:r w:rsidRPr="00F81E51">
              <w:t>youth</w:t>
            </w:r>
            <w:proofErr w:type="spellEnd"/>
            <w:r w:rsidRPr="00F81E51">
              <w:t xml:space="preserve"> </w:t>
            </w:r>
            <w:proofErr w:type="spellStart"/>
            <w:r w:rsidRPr="00F81E51">
              <w:t>suicide</w:t>
            </w:r>
            <w:proofErr w:type="spellEnd"/>
            <w:r w:rsidRPr="00F81E51">
              <w:t xml:space="preserve"> screening</w:t>
            </w:r>
          </w:p>
          <w:p w:rsidR="00F81E51" w:rsidRPr="00F81E51" w:rsidRDefault="00F81E51" w:rsidP="00F81E51">
            <w:r w:rsidRPr="00F81E51">
              <w:t xml:space="preserve">programs a </w:t>
            </w:r>
            <w:proofErr w:type="spellStart"/>
            <w:r w:rsidRPr="00F81E51">
              <w:t>randomized</w:t>
            </w:r>
            <w:proofErr w:type="spellEnd"/>
            <w:r w:rsidRPr="00F81E51">
              <w:t xml:space="preserve"> </w:t>
            </w:r>
            <w:proofErr w:type="spellStart"/>
            <w:r w:rsidRPr="00F81E51">
              <w:t>controlled</w:t>
            </w:r>
            <w:proofErr w:type="spellEnd"/>
            <w:r w:rsidRPr="00F81E51">
              <w:t xml:space="preserve"> trial. JAMA.</w:t>
            </w:r>
          </w:p>
          <w:p w:rsidR="00F94C21" w:rsidRDefault="00F81E51" w:rsidP="00F81E51">
            <w:pPr>
              <w:pStyle w:val="Lijstalinea"/>
              <w:ind w:left="0"/>
            </w:pPr>
            <w:r w:rsidRPr="00F81E51">
              <w:t>2005;293:1635–43.</w:t>
            </w:r>
          </w:p>
        </w:tc>
        <w:tc>
          <w:tcPr>
            <w:tcW w:w="4242" w:type="dxa"/>
          </w:tcPr>
          <w:p w:rsidR="00F94C21" w:rsidRDefault="00F81E51" w:rsidP="00F94C21">
            <w:pPr>
              <w:pStyle w:val="Lijstalinea"/>
              <w:ind w:left="0"/>
            </w:pPr>
            <w:r>
              <w:t>Dit is de oudste bron van her artikel.</w:t>
            </w:r>
          </w:p>
        </w:tc>
      </w:tr>
      <w:tr w:rsidR="00F94C21" w:rsidTr="00F81E51">
        <w:tc>
          <w:tcPr>
            <w:tcW w:w="5114" w:type="dxa"/>
          </w:tcPr>
          <w:p w:rsidR="00F81E51" w:rsidRPr="00F81E51" w:rsidRDefault="00F81E51" w:rsidP="00F81E51">
            <w:proofErr w:type="spellStart"/>
            <w:r w:rsidRPr="00F81E51">
              <w:t>Bor</w:t>
            </w:r>
            <w:proofErr w:type="spellEnd"/>
            <w:r w:rsidRPr="00F81E51">
              <w:t xml:space="preserve"> W, Dean A, </w:t>
            </w:r>
            <w:proofErr w:type="spellStart"/>
            <w:r w:rsidRPr="00F81E51">
              <w:t>Najman</w:t>
            </w:r>
            <w:proofErr w:type="spellEnd"/>
            <w:r w:rsidRPr="00F81E51">
              <w:t xml:space="preserve"> J, </w:t>
            </w:r>
            <w:proofErr w:type="spellStart"/>
            <w:r w:rsidRPr="00F81E51">
              <w:t>Hajatbakhsh</w:t>
            </w:r>
            <w:proofErr w:type="spellEnd"/>
            <w:r w:rsidRPr="00F81E51">
              <w:t xml:space="preserve"> R. Are </w:t>
            </w:r>
            <w:proofErr w:type="spellStart"/>
            <w:r w:rsidRPr="00F81E51">
              <w:t>child</w:t>
            </w:r>
            <w:proofErr w:type="spellEnd"/>
            <w:r w:rsidRPr="00F81E51">
              <w:t xml:space="preserve"> </w:t>
            </w:r>
            <w:proofErr w:type="spellStart"/>
            <w:r w:rsidRPr="00F81E51">
              <w:t>and</w:t>
            </w:r>
            <w:proofErr w:type="spellEnd"/>
          </w:p>
          <w:p w:rsidR="00F81E51" w:rsidRPr="00F81E51" w:rsidRDefault="00F81E51" w:rsidP="00F81E51">
            <w:r w:rsidRPr="00F81E51">
              <w:t xml:space="preserve">adolescent </w:t>
            </w:r>
            <w:proofErr w:type="spellStart"/>
            <w:r w:rsidRPr="00F81E51">
              <w:t>mental</w:t>
            </w:r>
            <w:proofErr w:type="spellEnd"/>
            <w:r w:rsidRPr="00F81E51">
              <w:t xml:space="preserve"> health </w:t>
            </w:r>
            <w:proofErr w:type="spellStart"/>
            <w:r w:rsidRPr="00F81E51">
              <w:t>problems</w:t>
            </w:r>
            <w:proofErr w:type="spellEnd"/>
            <w:r w:rsidRPr="00F81E51">
              <w:t xml:space="preserve"> </w:t>
            </w:r>
            <w:proofErr w:type="spellStart"/>
            <w:r w:rsidRPr="00F81E51">
              <w:t>increasing</w:t>
            </w:r>
            <w:proofErr w:type="spellEnd"/>
            <w:r w:rsidRPr="00F81E51">
              <w:t xml:space="preserve"> in </w:t>
            </w:r>
            <w:proofErr w:type="spellStart"/>
            <w:r w:rsidRPr="00F81E51">
              <w:t>the</w:t>
            </w:r>
            <w:proofErr w:type="spellEnd"/>
            <w:r w:rsidRPr="00F81E51">
              <w:t xml:space="preserve"> 21st</w:t>
            </w:r>
          </w:p>
          <w:p w:rsidR="00F81E51" w:rsidRPr="00F81E51" w:rsidRDefault="00F81E51" w:rsidP="00F81E51">
            <w:proofErr w:type="spellStart"/>
            <w:r w:rsidRPr="00F81E51">
              <w:t>century</w:t>
            </w:r>
            <w:proofErr w:type="spellEnd"/>
            <w:r w:rsidRPr="00F81E51">
              <w:t xml:space="preserve">? A </w:t>
            </w:r>
            <w:proofErr w:type="spellStart"/>
            <w:r w:rsidRPr="00F81E51">
              <w:t>systematic</w:t>
            </w:r>
            <w:proofErr w:type="spellEnd"/>
            <w:r w:rsidRPr="00F81E51">
              <w:t xml:space="preserve"> review. </w:t>
            </w:r>
            <w:proofErr w:type="spellStart"/>
            <w:r w:rsidRPr="00F81E51">
              <w:t>Aust</w:t>
            </w:r>
            <w:proofErr w:type="spellEnd"/>
            <w:r w:rsidRPr="00F81E51">
              <w:t xml:space="preserve"> N Z J </w:t>
            </w:r>
            <w:proofErr w:type="spellStart"/>
            <w:r w:rsidRPr="00F81E51">
              <w:t>Psychiatry</w:t>
            </w:r>
            <w:proofErr w:type="spellEnd"/>
            <w:r w:rsidRPr="00F81E51">
              <w:t>.</w:t>
            </w:r>
          </w:p>
          <w:p w:rsidR="00F94C21" w:rsidRDefault="00F81E51" w:rsidP="00F81E51">
            <w:pPr>
              <w:pStyle w:val="Lijstalinea"/>
              <w:ind w:left="0"/>
            </w:pPr>
            <w:r w:rsidRPr="00F81E51">
              <w:t>2014;48:606–16.</w:t>
            </w:r>
          </w:p>
        </w:tc>
        <w:tc>
          <w:tcPr>
            <w:tcW w:w="4242" w:type="dxa"/>
          </w:tcPr>
          <w:p w:rsidR="00F94C21" w:rsidRDefault="00F81E51" w:rsidP="00F94C21">
            <w:pPr>
              <w:pStyle w:val="Lijstalinea"/>
              <w:ind w:left="0"/>
            </w:pPr>
            <w:r>
              <w:t>Het gaat over zowel kinderen en adolescenten.</w:t>
            </w:r>
          </w:p>
        </w:tc>
      </w:tr>
      <w:tr w:rsidR="00F94C21" w:rsidTr="00F81E51">
        <w:tc>
          <w:tcPr>
            <w:tcW w:w="5114" w:type="dxa"/>
          </w:tcPr>
          <w:p w:rsidR="00C3325E" w:rsidRPr="00C3325E" w:rsidRDefault="00C3325E" w:rsidP="00C3325E">
            <w:r w:rsidRPr="00C3325E">
              <w:t xml:space="preserve">Looij-Jansen P van de. </w:t>
            </w:r>
            <w:proofErr w:type="spellStart"/>
            <w:r w:rsidRPr="00C3325E">
              <w:t>Self</w:t>
            </w:r>
            <w:proofErr w:type="spellEnd"/>
            <w:r w:rsidRPr="00C3325E">
              <w:t xml:space="preserve">-report in </w:t>
            </w:r>
            <w:proofErr w:type="spellStart"/>
            <w:r w:rsidRPr="00C3325E">
              <w:t>Youth</w:t>
            </w:r>
            <w:proofErr w:type="spellEnd"/>
            <w:r w:rsidRPr="00C3325E">
              <w:t xml:space="preserve"> Health Monitoring.</w:t>
            </w:r>
          </w:p>
          <w:p w:rsidR="00C3325E" w:rsidRPr="00C3325E" w:rsidRDefault="00C3325E" w:rsidP="00C3325E">
            <w:proofErr w:type="spellStart"/>
            <w:r w:rsidRPr="00C3325E">
              <w:t>Evidence</w:t>
            </w:r>
            <w:proofErr w:type="spellEnd"/>
            <w:r w:rsidRPr="00C3325E">
              <w:t xml:space="preserve"> </w:t>
            </w:r>
            <w:proofErr w:type="spellStart"/>
            <w:r w:rsidRPr="00C3325E">
              <w:t>from</w:t>
            </w:r>
            <w:proofErr w:type="spellEnd"/>
            <w:r w:rsidRPr="00C3325E">
              <w:t xml:space="preserve"> </w:t>
            </w:r>
            <w:proofErr w:type="spellStart"/>
            <w:r w:rsidRPr="00C3325E">
              <w:t>the</w:t>
            </w:r>
            <w:proofErr w:type="spellEnd"/>
            <w:r w:rsidRPr="00C3325E">
              <w:t xml:space="preserve"> Rotterdam </w:t>
            </w:r>
            <w:proofErr w:type="spellStart"/>
            <w:r w:rsidRPr="00C3325E">
              <w:t>Youth</w:t>
            </w:r>
            <w:proofErr w:type="spellEnd"/>
            <w:r w:rsidRPr="00C3325E">
              <w:t xml:space="preserve"> Monitor.</w:t>
            </w:r>
          </w:p>
          <w:p w:rsidR="00C3325E" w:rsidRPr="00C3325E" w:rsidRDefault="00C3325E" w:rsidP="00C3325E">
            <w:r w:rsidRPr="00C3325E">
              <w:t>Doctoraal proefschrift, Rotterdam: Erasmus Universiteit</w:t>
            </w:r>
          </w:p>
          <w:p w:rsidR="00C3325E" w:rsidRPr="00C3325E" w:rsidRDefault="00C3325E" w:rsidP="00C3325E">
            <w:r w:rsidRPr="00C3325E">
              <w:t>Rotterdam; 2010. p. 133. Beschikbaar via: http://repub.eur.</w:t>
            </w:r>
          </w:p>
          <w:p w:rsidR="00F94C21" w:rsidRDefault="00C3325E" w:rsidP="00C3325E">
            <w:pPr>
              <w:pStyle w:val="Lijstalinea"/>
              <w:ind w:left="0"/>
            </w:pPr>
            <w:r w:rsidRPr="00C3325E">
              <w:t xml:space="preserve">nl/pub/18629/. </w:t>
            </w:r>
            <w:proofErr w:type="spellStart"/>
            <w:r w:rsidRPr="00C3325E">
              <w:t>Accessedon</w:t>
            </w:r>
            <w:proofErr w:type="spellEnd"/>
            <w:r w:rsidRPr="00C3325E">
              <w:t xml:space="preserve"> 15 Jan 2017</w:t>
            </w:r>
          </w:p>
        </w:tc>
        <w:tc>
          <w:tcPr>
            <w:tcW w:w="4242" w:type="dxa"/>
          </w:tcPr>
          <w:p w:rsidR="00F94C21" w:rsidRDefault="00C3325E" w:rsidP="00F94C21">
            <w:pPr>
              <w:pStyle w:val="Lijstalinea"/>
              <w:ind w:left="0"/>
            </w:pPr>
            <w:r>
              <w:t>Het is een doctoraal proefschrift.</w:t>
            </w:r>
          </w:p>
        </w:tc>
      </w:tr>
    </w:tbl>
    <w:p w:rsidR="00B37492" w:rsidRDefault="00B37492" w:rsidP="00F94C21">
      <w:pPr>
        <w:pStyle w:val="Lijstalinea"/>
        <w:ind w:left="1440"/>
      </w:pPr>
    </w:p>
    <w:p w:rsidR="00B37492" w:rsidRDefault="00B37492" w:rsidP="00B37492">
      <w:r>
        <w:br w:type="page"/>
      </w:r>
    </w:p>
    <w:p w:rsidR="00F94C21" w:rsidRPr="0071025A" w:rsidRDefault="00B37492" w:rsidP="0071025A">
      <w:pPr>
        <w:pStyle w:val="Titel"/>
      </w:pPr>
      <w:bookmarkStart w:id="16" w:name="_Toc532839301"/>
      <w:r w:rsidRPr="0071025A">
        <w:lastRenderedPageBreak/>
        <w:t>Stap 3</w:t>
      </w:r>
      <w:r w:rsidR="00BD4837">
        <w:t>:</w:t>
      </w:r>
      <w:r w:rsidR="00BD4837" w:rsidRPr="00BD4837">
        <w:t xml:space="preserve"> Beschikking krijgen en meer zoeken</w:t>
      </w:r>
      <w:bookmarkEnd w:id="16"/>
    </w:p>
    <w:p w:rsidR="00B37492" w:rsidRDefault="004D0619" w:rsidP="004D0619">
      <w:pPr>
        <w:pStyle w:val="Kop1"/>
        <w:numPr>
          <w:ilvl w:val="0"/>
          <w:numId w:val="29"/>
        </w:numPr>
      </w:pPr>
      <w:bookmarkStart w:id="17" w:name="_Toc532839302"/>
      <w:r w:rsidRPr="004D0619">
        <w:t>De concrete (fysieke of digitale) vindplaats van de bronnen uit je basistekst</w:t>
      </w:r>
      <w:bookmarkEnd w:id="17"/>
    </w:p>
    <w:tbl>
      <w:tblPr>
        <w:tblStyle w:val="Tabelraster"/>
        <w:tblW w:w="0" w:type="auto"/>
        <w:tblLayout w:type="fixed"/>
        <w:tblLook w:val="04A0" w:firstRow="1" w:lastRow="0" w:firstColumn="1" w:lastColumn="0" w:noHBand="0" w:noVBand="1"/>
      </w:tblPr>
      <w:tblGrid>
        <w:gridCol w:w="3397"/>
        <w:gridCol w:w="5665"/>
      </w:tblGrid>
      <w:tr w:rsidR="005776FA" w:rsidTr="009D5148">
        <w:tc>
          <w:tcPr>
            <w:tcW w:w="3397" w:type="dxa"/>
          </w:tcPr>
          <w:p w:rsidR="005776FA" w:rsidRDefault="005776FA" w:rsidP="00B37492">
            <w:r>
              <w:t>Bron</w:t>
            </w:r>
          </w:p>
        </w:tc>
        <w:tc>
          <w:tcPr>
            <w:tcW w:w="5665" w:type="dxa"/>
          </w:tcPr>
          <w:p w:rsidR="005776FA" w:rsidRDefault="005776FA" w:rsidP="00B37492">
            <w:r>
              <w:t>Vindplaats</w:t>
            </w:r>
          </w:p>
        </w:tc>
      </w:tr>
      <w:tr w:rsidR="005776FA" w:rsidTr="009D5148">
        <w:tc>
          <w:tcPr>
            <w:tcW w:w="3397" w:type="dxa"/>
          </w:tcPr>
          <w:p w:rsidR="005776FA" w:rsidRDefault="005776FA" w:rsidP="00B37492"/>
          <w:p w:rsidR="000F477B" w:rsidRDefault="000F477B" w:rsidP="000F477B">
            <w:proofErr w:type="spellStart"/>
            <w:r>
              <w:t>Chisolm</w:t>
            </w:r>
            <w:proofErr w:type="spellEnd"/>
            <w:r>
              <w:t xml:space="preserve"> D, </w:t>
            </w:r>
            <w:proofErr w:type="spellStart"/>
            <w:r>
              <w:t>Klima</w:t>
            </w:r>
            <w:proofErr w:type="spellEnd"/>
            <w:r>
              <w:t xml:space="preserve"> J, Gardner W, </w:t>
            </w:r>
            <w:proofErr w:type="spellStart"/>
            <w:r>
              <w:t>Kelleher</w:t>
            </w:r>
            <w:proofErr w:type="spellEnd"/>
            <w:r>
              <w:t xml:space="preserve"> K. Adolescent</w:t>
            </w:r>
          </w:p>
          <w:p w:rsidR="000F477B" w:rsidRDefault="000F477B" w:rsidP="000F477B">
            <w:proofErr w:type="spellStart"/>
            <w:r>
              <w:t>behavioral</w:t>
            </w:r>
            <w:proofErr w:type="spellEnd"/>
            <w:r>
              <w:t xml:space="preserve"> risk screening </w:t>
            </w:r>
            <w:proofErr w:type="spellStart"/>
            <w:r>
              <w:t>and</w:t>
            </w:r>
            <w:proofErr w:type="spellEnd"/>
            <w:r>
              <w:t xml:space="preserve"> </w:t>
            </w:r>
            <w:proofErr w:type="spellStart"/>
            <w:r>
              <w:t>use</w:t>
            </w:r>
            <w:proofErr w:type="spellEnd"/>
            <w:r>
              <w:t xml:space="preserve"> of health services. </w:t>
            </w:r>
            <w:proofErr w:type="spellStart"/>
            <w:r>
              <w:t>Adm</w:t>
            </w:r>
            <w:proofErr w:type="spellEnd"/>
          </w:p>
          <w:p w:rsidR="005776FA" w:rsidRDefault="000F477B" w:rsidP="000F477B">
            <w:proofErr w:type="spellStart"/>
            <w:r>
              <w:t>PolicyMentHealth</w:t>
            </w:r>
            <w:proofErr w:type="spellEnd"/>
            <w:r>
              <w:t>. 2009;36:374–80.</w:t>
            </w:r>
          </w:p>
        </w:tc>
        <w:tc>
          <w:tcPr>
            <w:tcW w:w="5665" w:type="dxa"/>
          </w:tcPr>
          <w:p w:rsidR="005776FA" w:rsidRDefault="000F477B" w:rsidP="00B37492">
            <w:r>
              <w:t>Limo: online toegang</w:t>
            </w:r>
          </w:p>
          <w:p w:rsidR="00737B8A" w:rsidRDefault="00737B8A" w:rsidP="00B37492">
            <w:r>
              <w:t xml:space="preserve">Website: </w:t>
            </w:r>
            <w:r w:rsidRPr="00737B8A">
              <w:t>https://link-springer-com.zuid.vives.ezproxy.kuleuven.be/article/10.1007/s10488-009-0245-8</w:t>
            </w:r>
          </w:p>
        </w:tc>
      </w:tr>
      <w:tr w:rsidR="005776FA" w:rsidTr="009D5148">
        <w:tc>
          <w:tcPr>
            <w:tcW w:w="3397" w:type="dxa"/>
          </w:tcPr>
          <w:p w:rsidR="000F477B" w:rsidRDefault="000F477B" w:rsidP="000F477B">
            <w:proofErr w:type="spellStart"/>
            <w:r>
              <w:t>Madge</w:t>
            </w:r>
            <w:proofErr w:type="spellEnd"/>
            <w:r>
              <w:t xml:space="preserve"> N, Hewitt A, </w:t>
            </w:r>
            <w:proofErr w:type="spellStart"/>
            <w:r>
              <w:t>Hawton</w:t>
            </w:r>
            <w:proofErr w:type="spellEnd"/>
            <w:r>
              <w:t xml:space="preserve"> K, et al. </w:t>
            </w:r>
            <w:proofErr w:type="spellStart"/>
            <w:r>
              <w:t>Deliberate</w:t>
            </w:r>
            <w:proofErr w:type="spellEnd"/>
            <w:r>
              <w:t xml:space="preserve"> </w:t>
            </w:r>
            <w:proofErr w:type="spellStart"/>
            <w:r>
              <w:t>self-harm</w:t>
            </w:r>
            <w:proofErr w:type="spellEnd"/>
          </w:p>
          <w:p w:rsidR="000F477B" w:rsidRDefault="000F477B" w:rsidP="000F477B">
            <w:proofErr w:type="spellStart"/>
            <w:r>
              <w:t>within</w:t>
            </w:r>
            <w:proofErr w:type="spellEnd"/>
            <w:r>
              <w:t xml:space="preserve"> </w:t>
            </w:r>
            <w:proofErr w:type="spellStart"/>
            <w:r>
              <w:t>an</w:t>
            </w:r>
            <w:proofErr w:type="spellEnd"/>
            <w:r>
              <w:t xml:space="preserve"> </w:t>
            </w:r>
            <w:proofErr w:type="spellStart"/>
            <w:r>
              <w:t>international</w:t>
            </w:r>
            <w:proofErr w:type="spellEnd"/>
            <w:r>
              <w:t xml:space="preserve"> community sample of </w:t>
            </w:r>
            <w:proofErr w:type="spellStart"/>
            <w:r>
              <w:t>young</w:t>
            </w:r>
            <w:proofErr w:type="spellEnd"/>
            <w:r>
              <w:t xml:space="preserve"> </w:t>
            </w:r>
            <w:proofErr w:type="spellStart"/>
            <w:r>
              <w:t>people</w:t>
            </w:r>
            <w:proofErr w:type="spellEnd"/>
            <w:r>
              <w:t>:</w:t>
            </w:r>
          </w:p>
          <w:p w:rsidR="000F477B" w:rsidRDefault="000F477B" w:rsidP="000F477B">
            <w:proofErr w:type="spellStart"/>
            <w:r>
              <w:t>comparativefindings</w:t>
            </w:r>
            <w:proofErr w:type="spellEnd"/>
            <w:r>
              <w:t xml:space="preserve"> </w:t>
            </w:r>
            <w:proofErr w:type="spellStart"/>
            <w:r>
              <w:t>from</w:t>
            </w:r>
            <w:proofErr w:type="spellEnd"/>
            <w:r>
              <w:t xml:space="preserve"> </w:t>
            </w:r>
            <w:proofErr w:type="spellStart"/>
            <w:r>
              <w:t>theChild</w:t>
            </w:r>
            <w:proofErr w:type="spellEnd"/>
            <w:r>
              <w:t xml:space="preserve"> &amp;Adolescent </w:t>
            </w:r>
            <w:proofErr w:type="spellStart"/>
            <w:r>
              <w:t>Selfharm</w:t>
            </w:r>
            <w:proofErr w:type="spellEnd"/>
          </w:p>
          <w:p w:rsidR="000F477B" w:rsidRDefault="000F477B" w:rsidP="000F477B">
            <w:r>
              <w:t xml:space="preserve">in Europe (CASE) </w:t>
            </w:r>
            <w:proofErr w:type="spellStart"/>
            <w:r>
              <w:t>Study</w:t>
            </w:r>
            <w:proofErr w:type="spellEnd"/>
            <w:r>
              <w:t xml:space="preserve">. J Child </w:t>
            </w:r>
            <w:proofErr w:type="spellStart"/>
            <w:r>
              <w:t>Psychol</w:t>
            </w:r>
            <w:proofErr w:type="spellEnd"/>
            <w:r>
              <w:t xml:space="preserve"> </w:t>
            </w:r>
            <w:proofErr w:type="spellStart"/>
            <w:r>
              <w:t>Psychiatry</w:t>
            </w:r>
            <w:proofErr w:type="spellEnd"/>
            <w:r>
              <w:t>.</w:t>
            </w:r>
          </w:p>
          <w:p w:rsidR="005776FA" w:rsidRDefault="000F477B" w:rsidP="000F477B">
            <w:r>
              <w:t>2008;49:667–77.</w:t>
            </w:r>
          </w:p>
          <w:p w:rsidR="005776FA" w:rsidRDefault="005776FA" w:rsidP="00B37492"/>
        </w:tc>
        <w:tc>
          <w:tcPr>
            <w:tcW w:w="5665" w:type="dxa"/>
          </w:tcPr>
          <w:p w:rsidR="005776FA" w:rsidRDefault="000F477B" w:rsidP="00B37492">
            <w:r>
              <w:t>Limo: online toegang</w:t>
            </w:r>
          </w:p>
          <w:p w:rsidR="00737B8A" w:rsidRDefault="00737B8A" w:rsidP="00B37492">
            <w:r>
              <w:t xml:space="preserve">Website: </w:t>
            </w:r>
            <w:r w:rsidRPr="00737B8A">
              <w:t>http://web.a.ebscohost.com.zuid.vives.ezproxy.kuleuven.be/ehost/detail/detail?vid=0&amp;sid=58585e9c-4849-4b07-a958-b0daf9c717c7%40sdc-v-sessmgr04&amp;bdata=JnNpdGU9ZWhvc3QtbGl2ZQ%3d%3d#AN=32073098&amp;db=a9h</w:t>
            </w:r>
          </w:p>
        </w:tc>
      </w:tr>
      <w:tr w:rsidR="005776FA" w:rsidTr="009D5148">
        <w:tc>
          <w:tcPr>
            <w:tcW w:w="3397" w:type="dxa"/>
          </w:tcPr>
          <w:p w:rsidR="005776FA" w:rsidRDefault="005776FA" w:rsidP="00B37492"/>
          <w:p w:rsidR="000F477B" w:rsidRDefault="000F477B" w:rsidP="000F477B">
            <w:r>
              <w:t xml:space="preserve">Morgan JF, </w:t>
            </w:r>
            <w:proofErr w:type="spellStart"/>
            <w:r>
              <w:t>Reid</w:t>
            </w:r>
            <w:proofErr w:type="spellEnd"/>
            <w:r>
              <w:t xml:space="preserve"> F, </w:t>
            </w:r>
            <w:proofErr w:type="spellStart"/>
            <w:r>
              <w:t>Lacey</w:t>
            </w:r>
            <w:proofErr w:type="spellEnd"/>
            <w:r>
              <w:t xml:space="preserve"> JH. The SCOFF questionnaire:</w:t>
            </w:r>
          </w:p>
          <w:p w:rsidR="000F477B" w:rsidRDefault="000F477B" w:rsidP="000F477B">
            <w:r>
              <w:t xml:space="preserve">assessment of a new screening tool </w:t>
            </w:r>
            <w:proofErr w:type="spellStart"/>
            <w:r>
              <w:t>for</w:t>
            </w:r>
            <w:proofErr w:type="spellEnd"/>
            <w:r>
              <w:t xml:space="preserve"> </w:t>
            </w:r>
            <w:proofErr w:type="spellStart"/>
            <w:r>
              <w:t>eating</w:t>
            </w:r>
            <w:proofErr w:type="spellEnd"/>
            <w:r>
              <w:t xml:space="preserve"> disorders.</w:t>
            </w:r>
          </w:p>
          <w:p w:rsidR="005776FA" w:rsidRDefault="000F477B" w:rsidP="000F477B">
            <w:r>
              <w:t>BMJ. 1999;319:1467–8.</w:t>
            </w:r>
          </w:p>
        </w:tc>
        <w:tc>
          <w:tcPr>
            <w:tcW w:w="5665" w:type="dxa"/>
          </w:tcPr>
          <w:p w:rsidR="005776FA" w:rsidRDefault="000F477B" w:rsidP="00B37492">
            <w:r>
              <w:t>Limo: online toegang</w:t>
            </w:r>
          </w:p>
          <w:p w:rsidR="00737B8A" w:rsidRDefault="00737B8A" w:rsidP="00B37492">
            <w:r>
              <w:t>Website:</w:t>
            </w:r>
            <w:r w:rsidR="001D630A">
              <w:t xml:space="preserve"> </w:t>
            </w:r>
            <w:r w:rsidR="001D630A" w:rsidRPr="001D630A">
              <w:t>https://www.ncbi.nlm.nih.gov/pmc/articles/PMC1070794/</w:t>
            </w:r>
          </w:p>
        </w:tc>
      </w:tr>
      <w:tr w:rsidR="005776FA" w:rsidTr="009D5148">
        <w:tc>
          <w:tcPr>
            <w:tcW w:w="3397" w:type="dxa"/>
          </w:tcPr>
          <w:p w:rsidR="005776FA" w:rsidRDefault="005776FA" w:rsidP="00B37492"/>
          <w:p w:rsidR="00944B9A" w:rsidRDefault="00944B9A" w:rsidP="00944B9A">
            <w:proofErr w:type="spellStart"/>
            <w:r>
              <w:t>Jaegere</w:t>
            </w:r>
            <w:proofErr w:type="spellEnd"/>
            <w:r>
              <w:t xml:space="preserve"> E de, </w:t>
            </w:r>
            <w:proofErr w:type="spellStart"/>
            <w:r>
              <w:t>Hoorens</w:t>
            </w:r>
            <w:proofErr w:type="spellEnd"/>
            <w:r>
              <w:t xml:space="preserve"> V, </w:t>
            </w:r>
            <w:proofErr w:type="spellStart"/>
            <w:r>
              <w:t>Portzky</w:t>
            </w:r>
            <w:proofErr w:type="spellEnd"/>
            <w:r>
              <w:t xml:space="preserve"> G, Heeringen C van.</w:t>
            </w:r>
          </w:p>
          <w:p w:rsidR="00944B9A" w:rsidRDefault="00944B9A" w:rsidP="00944B9A">
            <w:r>
              <w:t>KIPEO. Instrument voor psychosociale opvang en evaluatie</w:t>
            </w:r>
          </w:p>
          <w:p w:rsidR="00944B9A" w:rsidRDefault="00944B9A" w:rsidP="00944B9A">
            <w:r>
              <w:t xml:space="preserve">van </w:t>
            </w:r>
            <w:proofErr w:type="spellStart"/>
            <w:r>
              <w:t>suicidepogers</w:t>
            </w:r>
            <w:proofErr w:type="spellEnd"/>
            <w:r>
              <w:t xml:space="preserve"> (Kinderen en jongeren). Gent: Eenheid</w:t>
            </w:r>
          </w:p>
          <w:p w:rsidR="005776FA" w:rsidRDefault="00944B9A" w:rsidP="00944B9A">
            <w:r>
              <w:t>voor zelfmoordonderzoek. Universiteit Gent; 2011.</w:t>
            </w:r>
          </w:p>
        </w:tc>
        <w:tc>
          <w:tcPr>
            <w:tcW w:w="5665" w:type="dxa"/>
          </w:tcPr>
          <w:p w:rsidR="001D630A" w:rsidRDefault="001D630A" w:rsidP="00B37492"/>
          <w:p w:rsidR="005776FA" w:rsidRDefault="00944B9A" w:rsidP="00B37492">
            <w:r>
              <w:t xml:space="preserve">Website: </w:t>
            </w:r>
            <w:r w:rsidRPr="00944B9A">
              <w:t>https://www.zelfmoord1813.be/publicaties/producten/</w:t>
            </w:r>
          </w:p>
        </w:tc>
      </w:tr>
      <w:tr w:rsidR="005776FA" w:rsidTr="009D5148">
        <w:tc>
          <w:tcPr>
            <w:tcW w:w="3397" w:type="dxa"/>
          </w:tcPr>
          <w:p w:rsidR="00F30F35" w:rsidRDefault="00F30F35" w:rsidP="00F30F35">
            <w:proofErr w:type="spellStart"/>
            <w:r>
              <w:t>Bor</w:t>
            </w:r>
            <w:proofErr w:type="spellEnd"/>
            <w:r>
              <w:t xml:space="preserve"> W, Dean A, </w:t>
            </w:r>
            <w:proofErr w:type="spellStart"/>
            <w:r>
              <w:t>Najman</w:t>
            </w:r>
            <w:proofErr w:type="spellEnd"/>
            <w:r>
              <w:t xml:space="preserve"> J, </w:t>
            </w:r>
            <w:proofErr w:type="spellStart"/>
            <w:r>
              <w:t>Hajatbakhsh</w:t>
            </w:r>
            <w:proofErr w:type="spellEnd"/>
            <w:r>
              <w:t xml:space="preserve"> R. Are </w:t>
            </w:r>
            <w:proofErr w:type="spellStart"/>
            <w:r>
              <w:t>child</w:t>
            </w:r>
            <w:proofErr w:type="spellEnd"/>
            <w:r>
              <w:t xml:space="preserve"> </w:t>
            </w:r>
            <w:proofErr w:type="spellStart"/>
            <w:r>
              <w:t>and</w:t>
            </w:r>
            <w:proofErr w:type="spellEnd"/>
          </w:p>
          <w:p w:rsidR="00F30F35" w:rsidRDefault="00F30F35" w:rsidP="00F30F35">
            <w:r>
              <w:lastRenderedPageBreak/>
              <w:t xml:space="preserve">adolescent </w:t>
            </w:r>
            <w:proofErr w:type="spellStart"/>
            <w:r>
              <w:t>mental</w:t>
            </w:r>
            <w:proofErr w:type="spellEnd"/>
            <w:r>
              <w:t xml:space="preserve"> health </w:t>
            </w:r>
            <w:proofErr w:type="spellStart"/>
            <w:r>
              <w:t>problems</w:t>
            </w:r>
            <w:proofErr w:type="spellEnd"/>
            <w:r>
              <w:t xml:space="preserve"> </w:t>
            </w:r>
            <w:proofErr w:type="spellStart"/>
            <w:r>
              <w:t>increasing</w:t>
            </w:r>
            <w:proofErr w:type="spellEnd"/>
            <w:r>
              <w:t xml:space="preserve"> in </w:t>
            </w:r>
            <w:proofErr w:type="spellStart"/>
            <w:r>
              <w:t>the</w:t>
            </w:r>
            <w:proofErr w:type="spellEnd"/>
            <w:r>
              <w:t xml:space="preserve"> 21st</w:t>
            </w:r>
          </w:p>
          <w:p w:rsidR="00F30F35" w:rsidRDefault="00F30F35" w:rsidP="00F30F35">
            <w:proofErr w:type="spellStart"/>
            <w:r>
              <w:t>century</w:t>
            </w:r>
            <w:proofErr w:type="spellEnd"/>
            <w:r>
              <w:t xml:space="preserve">? A </w:t>
            </w:r>
            <w:proofErr w:type="spellStart"/>
            <w:r>
              <w:t>systematic</w:t>
            </w:r>
            <w:proofErr w:type="spellEnd"/>
            <w:r>
              <w:t xml:space="preserve"> review. </w:t>
            </w:r>
            <w:proofErr w:type="spellStart"/>
            <w:r>
              <w:t>Aust</w:t>
            </w:r>
            <w:proofErr w:type="spellEnd"/>
            <w:r>
              <w:t xml:space="preserve"> N Z J </w:t>
            </w:r>
            <w:proofErr w:type="spellStart"/>
            <w:r>
              <w:t>Psychiatry</w:t>
            </w:r>
            <w:proofErr w:type="spellEnd"/>
            <w:r>
              <w:t>.</w:t>
            </w:r>
          </w:p>
          <w:p w:rsidR="005776FA" w:rsidRDefault="00F30F35" w:rsidP="00F30F35">
            <w:r>
              <w:t>2014;48:606–16.</w:t>
            </w:r>
          </w:p>
          <w:p w:rsidR="005776FA" w:rsidRDefault="005776FA" w:rsidP="00B37492"/>
        </w:tc>
        <w:tc>
          <w:tcPr>
            <w:tcW w:w="5665" w:type="dxa"/>
          </w:tcPr>
          <w:p w:rsidR="005776FA" w:rsidRDefault="00F30F35" w:rsidP="00B37492">
            <w:proofErr w:type="spellStart"/>
            <w:r>
              <w:lastRenderedPageBreak/>
              <w:t>Scholar</w:t>
            </w:r>
            <w:proofErr w:type="spellEnd"/>
          </w:p>
          <w:p w:rsidR="00F30F35" w:rsidRDefault="00F30F35" w:rsidP="00B37492">
            <w:r>
              <w:lastRenderedPageBreak/>
              <w:t xml:space="preserve">Website: </w:t>
            </w:r>
            <w:hyperlink r:id="rId13" w:history="1">
              <w:r w:rsidR="001E7B2E" w:rsidRPr="00A304CA">
                <w:rPr>
                  <w:rStyle w:val="Hyperlink"/>
                </w:rPr>
                <w:t>https://journals.sagepub.com/doi/abs/10.1177/0004867414533834</w:t>
              </w:r>
            </w:hyperlink>
          </w:p>
        </w:tc>
      </w:tr>
      <w:tr w:rsidR="005776FA" w:rsidTr="009D5148">
        <w:tc>
          <w:tcPr>
            <w:tcW w:w="3397" w:type="dxa"/>
          </w:tcPr>
          <w:p w:rsidR="005776FA" w:rsidRDefault="005776FA" w:rsidP="00B37492"/>
          <w:p w:rsidR="00F30F35" w:rsidRDefault="00F30F35" w:rsidP="00F30F35">
            <w:r>
              <w:t xml:space="preserve">Kessler R, </w:t>
            </w:r>
            <w:proofErr w:type="spellStart"/>
            <w:r>
              <w:t>Amminger</w:t>
            </w:r>
            <w:proofErr w:type="spellEnd"/>
            <w:r>
              <w:t xml:space="preserve"> G, </w:t>
            </w:r>
            <w:proofErr w:type="spellStart"/>
            <w:r>
              <w:t>Aguilar-Gaxiola</w:t>
            </w:r>
            <w:proofErr w:type="spellEnd"/>
            <w:r>
              <w:t xml:space="preserve"> S, Alonso J, Lee S,</w:t>
            </w:r>
          </w:p>
          <w:p w:rsidR="00F30F35" w:rsidRDefault="00F30F35" w:rsidP="00F30F35">
            <w:proofErr w:type="spellStart"/>
            <w:r>
              <w:t>Üstün</w:t>
            </w:r>
            <w:proofErr w:type="spellEnd"/>
            <w:r>
              <w:t xml:space="preserve"> T. Age of </w:t>
            </w:r>
            <w:proofErr w:type="spellStart"/>
            <w:r>
              <w:t>onset</w:t>
            </w:r>
            <w:proofErr w:type="spellEnd"/>
            <w:r>
              <w:t xml:space="preserve"> </w:t>
            </w:r>
            <w:proofErr w:type="spellStart"/>
            <w:r>
              <w:t>ofmental</w:t>
            </w:r>
            <w:proofErr w:type="spellEnd"/>
            <w:r>
              <w:t xml:space="preserve"> disorders: a review of recent</w:t>
            </w:r>
          </w:p>
          <w:p w:rsidR="005776FA" w:rsidRDefault="00F30F35" w:rsidP="00F30F35">
            <w:proofErr w:type="spellStart"/>
            <w:r>
              <w:t>literature</w:t>
            </w:r>
            <w:proofErr w:type="spellEnd"/>
            <w:r>
              <w:t xml:space="preserve">. </w:t>
            </w:r>
            <w:proofErr w:type="spellStart"/>
            <w:r>
              <w:t>CurrOpinPsychiatry</w:t>
            </w:r>
            <w:proofErr w:type="spellEnd"/>
            <w:r>
              <w:t>. 2007;20:359–64</w:t>
            </w:r>
          </w:p>
        </w:tc>
        <w:tc>
          <w:tcPr>
            <w:tcW w:w="5665" w:type="dxa"/>
          </w:tcPr>
          <w:p w:rsidR="005776FA" w:rsidRDefault="00F30F35" w:rsidP="00B37492">
            <w:proofErr w:type="spellStart"/>
            <w:r>
              <w:t>Scholar</w:t>
            </w:r>
            <w:proofErr w:type="spellEnd"/>
          </w:p>
          <w:p w:rsidR="00F30F35" w:rsidRDefault="00F30F35" w:rsidP="00B37492">
            <w:r>
              <w:t xml:space="preserve">Website: </w:t>
            </w:r>
            <w:r w:rsidRPr="00F30F35">
              <w:t>https://www.ncbi.nlm.nih.gov/pmc/articles/PMC1925038/</w:t>
            </w:r>
          </w:p>
        </w:tc>
      </w:tr>
      <w:tr w:rsidR="005776FA" w:rsidTr="009D5148">
        <w:tc>
          <w:tcPr>
            <w:tcW w:w="3397" w:type="dxa"/>
          </w:tcPr>
          <w:p w:rsidR="00593E45" w:rsidRDefault="00593E45" w:rsidP="00593E45">
            <w:r>
              <w:t xml:space="preserve">Bowen D, </w:t>
            </w:r>
            <w:proofErr w:type="spellStart"/>
            <w:r>
              <w:t>Kreuter</w:t>
            </w:r>
            <w:proofErr w:type="spellEnd"/>
            <w:r>
              <w:t xml:space="preserve"> M, Spring B, et al. How we design</w:t>
            </w:r>
          </w:p>
          <w:p w:rsidR="005776FA" w:rsidRDefault="00593E45" w:rsidP="00593E45">
            <w:proofErr w:type="spellStart"/>
            <w:r>
              <w:t>feasibility</w:t>
            </w:r>
            <w:proofErr w:type="spellEnd"/>
            <w:r>
              <w:t xml:space="preserve"> studies. Am </w:t>
            </w:r>
            <w:proofErr w:type="spellStart"/>
            <w:r>
              <w:t>JPrevMed</w:t>
            </w:r>
            <w:proofErr w:type="spellEnd"/>
            <w:r>
              <w:t>. 2009;36:452–7.</w:t>
            </w:r>
          </w:p>
          <w:p w:rsidR="005776FA" w:rsidRDefault="005776FA" w:rsidP="00593E45"/>
        </w:tc>
        <w:tc>
          <w:tcPr>
            <w:tcW w:w="5665" w:type="dxa"/>
          </w:tcPr>
          <w:p w:rsidR="005776FA" w:rsidRDefault="00593E45" w:rsidP="00B37492">
            <w:r>
              <w:t>Limo</w:t>
            </w:r>
          </w:p>
          <w:p w:rsidR="00593E45" w:rsidRDefault="00593E45" w:rsidP="00B37492">
            <w:r>
              <w:t>Online toegang</w:t>
            </w:r>
          </w:p>
          <w:p w:rsidR="00593E45" w:rsidRDefault="006F508D" w:rsidP="00B37492">
            <w:hyperlink r:id="rId14" w:history="1">
              <w:r w:rsidR="00D5357A" w:rsidRPr="00E10755">
                <w:rPr>
                  <w:rStyle w:val="Hyperlink"/>
                </w:rPr>
                <w:t>https://limo.libis.be/primo-explore/fulldisplay?docid=TN_sciversesciencedirect_elsevierS0749-3797(09)00096-8&amp;context=PC&amp;vid=VIVES_KATHO&amp;lang=nl_BE&amp;search_scope=ALL_CONTENT&amp;adaptor=primo_central_multiple_fe&amp;tab=all_content_tab&amp;query=any,contains,How%20we%20design%20feasibility%20studies.&amp;sortby=rank&amp;offset=0</w:t>
              </w:r>
            </w:hyperlink>
          </w:p>
        </w:tc>
      </w:tr>
      <w:tr w:rsidR="005776FA" w:rsidTr="009D5148">
        <w:tc>
          <w:tcPr>
            <w:tcW w:w="3397" w:type="dxa"/>
          </w:tcPr>
          <w:p w:rsidR="009D5148" w:rsidRDefault="009D5148" w:rsidP="009D5148">
            <w:r>
              <w:t xml:space="preserve">Goodman A, Goodman R. </w:t>
            </w:r>
            <w:proofErr w:type="spellStart"/>
            <w:r>
              <w:t>Strengths</w:t>
            </w:r>
            <w:proofErr w:type="spellEnd"/>
            <w:r>
              <w:t xml:space="preserve"> </w:t>
            </w:r>
            <w:proofErr w:type="spellStart"/>
            <w:r>
              <w:t>and</w:t>
            </w:r>
            <w:proofErr w:type="spellEnd"/>
            <w:r>
              <w:t xml:space="preserve"> </w:t>
            </w:r>
            <w:proofErr w:type="spellStart"/>
            <w:r>
              <w:t>difficulties</w:t>
            </w:r>
            <w:proofErr w:type="spellEnd"/>
            <w:r>
              <w:t xml:space="preserve"> questionnaire</w:t>
            </w:r>
          </w:p>
          <w:p w:rsidR="009D5148" w:rsidRDefault="009D5148" w:rsidP="009D5148">
            <w:r>
              <w:t xml:space="preserve">as a </w:t>
            </w:r>
            <w:proofErr w:type="spellStart"/>
            <w:r>
              <w:t>dimensional</w:t>
            </w:r>
            <w:proofErr w:type="spellEnd"/>
            <w:r>
              <w:t xml:space="preserve"> </w:t>
            </w:r>
            <w:proofErr w:type="spellStart"/>
            <w:r>
              <w:t>measure</w:t>
            </w:r>
            <w:proofErr w:type="spellEnd"/>
            <w:r>
              <w:t xml:space="preserve"> of </w:t>
            </w:r>
            <w:proofErr w:type="spellStart"/>
            <w:r>
              <w:t>child</w:t>
            </w:r>
            <w:proofErr w:type="spellEnd"/>
            <w:r>
              <w:t xml:space="preserve"> </w:t>
            </w:r>
            <w:proofErr w:type="spellStart"/>
            <w:r>
              <w:t>mental</w:t>
            </w:r>
            <w:proofErr w:type="spellEnd"/>
            <w:r>
              <w:t xml:space="preserve"> health.</w:t>
            </w:r>
          </w:p>
          <w:p w:rsidR="005776FA" w:rsidRDefault="009D5148" w:rsidP="009D5148">
            <w:proofErr w:type="spellStart"/>
            <w:r>
              <w:t>JAmAcadChildAdolescPsychiatry</w:t>
            </w:r>
            <w:proofErr w:type="spellEnd"/>
            <w:r>
              <w:t>. 2009;48:400–3.</w:t>
            </w:r>
          </w:p>
          <w:p w:rsidR="005776FA" w:rsidRDefault="005776FA" w:rsidP="00B37492"/>
        </w:tc>
        <w:tc>
          <w:tcPr>
            <w:tcW w:w="5665" w:type="dxa"/>
          </w:tcPr>
          <w:p w:rsidR="005776FA" w:rsidRDefault="009D5148" w:rsidP="00B37492">
            <w:r>
              <w:t xml:space="preserve">Google </w:t>
            </w:r>
            <w:proofErr w:type="spellStart"/>
            <w:r>
              <w:t>Scholar</w:t>
            </w:r>
            <w:proofErr w:type="spellEnd"/>
          </w:p>
          <w:p w:rsidR="009D5148" w:rsidRDefault="009D5148" w:rsidP="00B37492">
            <w:r>
              <w:t xml:space="preserve">Website: </w:t>
            </w:r>
            <w:r w:rsidRPr="009D5148">
              <w:t>https://www.sciencedirect.com/science/article/abs/pii/S0890856709600472</w:t>
            </w:r>
          </w:p>
        </w:tc>
      </w:tr>
      <w:tr w:rsidR="005776FA" w:rsidTr="009D5148">
        <w:tc>
          <w:tcPr>
            <w:tcW w:w="3397" w:type="dxa"/>
          </w:tcPr>
          <w:p w:rsidR="009D5148" w:rsidRDefault="009D5148" w:rsidP="009D5148">
            <w:r>
              <w:t xml:space="preserve">Postma S. JGZ-richtlijn </w:t>
            </w:r>
            <w:proofErr w:type="spellStart"/>
            <w:r>
              <w:t>Vroegsignalering</w:t>
            </w:r>
            <w:proofErr w:type="spellEnd"/>
            <w:r>
              <w:t xml:space="preserve"> van psychosociale</w:t>
            </w:r>
          </w:p>
          <w:p w:rsidR="009D5148" w:rsidRDefault="009D5148" w:rsidP="009D5148">
            <w:r>
              <w:t>problemen 2008. 20mm www.ncj.nl/richtlijnen/</w:t>
            </w:r>
          </w:p>
          <w:p w:rsidR="005776FA" w:rsidRDefault="009D5148" w:rsidP="009D5148">
            <w:proofErr w:type="spellStart"/>
            <w:r>
              <w:t>jgzrichtlijnenwebsite</w:t>
            </w:r>
            <w:proofErr w:type="spellEnd"/>
            <w:r>
              <w:t xml:space="preserve">. </w:t>
            </w:r>
            <w:proofErr w:type="spellStart"/>
            <w:r>
              <w:t>Accessed</w:t>
            </w:r>
            <w:proofErr w:type="spellEnd"/>
            <w:r>
              <w:t xml:space="preserve"> 15 Jan 2017.</w:t>
            </w:r>
          </w:p>
          <w:p w:rsidR="005776FA" w:rsidRDefault="005776FA" w:rsidP="00B37492"/>
        </w:tc>
        <w:tc>
          <w:tcPr>
            <w:tcW w:w="5665" w:type="dxa"/>
          </w:tcPr>
          <w:p w:rsidR="005776FA" w:rsidRDefault="009D5148" w:rsidP="00B37492">
            <w:r>
              <w:t xml:space="preserve">Google </w:t>
            </w:r>
            <w:proofErr w:type="spellStart"/>
            <w:r>
              <w:t>scholar</w:t>
            </w:r>
            <w:proofErr w:type="spellEnd"/>
          </w:p>
          <w:p w:rsidR="009D5148" w:rsidRDefault="009D5148" w:rsidP="00B37492">
            <w:r>
              <w:t xml:space="preserve">Website: </w:t>
            </w:r>
            <w:hyperlink r:id="rId15" w:history="1">
              <w:r w:rsidR="001E7B2E" w:rsidRPr="00A304CA">
                <w:rPr>
                  <w:rStyle w:val="Hyperlink"/>
                </w:rPr>
                <w:t>http://rivm.openrepository.com/rivm/handle/10029/261022</w:t>
              </w:r>
            </w:hyperlink>
          </w:p>
        </w:tc>
      </w:tr>
      <w:tr w:rsidR="005776FA" w:rsidTr="009D5148">
        <w:tc>
          <w:tcPr>
            <w:tcW w:w="3397" w:type="dxa"/>
          </w:tcPr>
          <w:p w:rsidR="009D5148" w:rsidRDefault="009D5148" w:rsidP="009D5148">
            <w:r>
              <w:t xml:space="preserve">Trimbos-instituut. </w:t>
            </w:r>
            <w:proofErr w:type="spellStart"/>
            <w:r>
              <w:t>MultidisciplinairerichtlijnDepressiebij</w:t>
            </w:r>
            <w:proofErr w:type="spellEnd"/>
          </w:p>
          <w:p w:rsidR="005776FA" w:rsidRDefault="009D5148" w:rsidP="009D5148">
            <w:proofErr w:type="spellStart"/>
            <w:r>
              <w:t>dejeugd</w:t>
            </w:r>
            <w:proofErr w:type="spellEnd"/>
            <w:r>
              <w:t>. Addendum 2009.</w:t>
            </w:r>
          </w:p>
          <w:p w:rsidR="005776FA" w:rsidRDefault="005776FA" w:rsidP="00B37492"/>
        </w:tc>
        <w:tc>
          <w:tcPr>
            <w:tcW w:w="5665" w:type="dxa"/>
          </w:tcPr>
          <w:p w:rsidR="005776FA" w:rsidRDefault="009D5148" w:rsidP="00B37492">
            <w:r>
              <w:t xml:space="preserve">Niet te vinden op zowel limo en google </w:t>
            </w:r>
            <w:proofErr w:type="spellStart"/>
            <w:r>
              <w:t>scholar</w:t>
            </w:r>
            <w:proofErr w:type="spellEnd"/>
          </w:p>
        </w:tc>
      </w:tr>
      <w:tr w:rsidR="005776FA" w:rsidTr="009D5148">
        <w:tc>
          <w:tcPr>
            <w:tcW w:w="3397" w:type="dxa"/>
          </w:tcPr>
          <w:p w:rsidR="00864DDC" w:rsidRDefault="00864DDC" w:rsidP="00864DDC">
            <w:r>
              <w:t xml:space="preserve">Patton G, </w:t>
            </w:r>
            <w:proofErr w:type="spellStart"/>
            <w:r>
              <w:t>Coffey</w:t>
            </w:r>
            <w:proofErr w:type="spellEnd"/>
            <w:r>
              <w:t xml:space="preserve"> C, </w:t>
            </w:r>
            <w:proofErr w:type="spellStart"/>
            <w:r>
              <w:t>Romaniuk</w:t>
            </w:r>
            <w:proofErr w:type="spellEnd"/>
            <w:r>
              <w:t xml:space="preserve"> H, et al. The </w:t>
            </w:r>
            <w:proofErr w:type="spellStart"/>
            <w:r>
              <w:t>prognosis</w:t>
            </w:r>
            <w:proofErr w:type="spellEnd"/>
          </w:p>
          <w:p w:rsidR="00864DDC" w:rsidRDefault="00864DDC" w:rsidP="00864DDC">
            <w:r>
              <w:lastRenderedPageBreak/>
              <w:t xml:space="preserve">of common </w:t>
            </w:r>
            <w:proofErr w:type="spellStart"/>
            <w:r>
              <w:t>mental</w:t>
            </w:r>
            <w:proofErr w:type="spellEnd"/>
            <w:r>
              <w:t xml:space="preserve"> disorders in </w:t>
            </w:r>
            <w:proofErr w:type="spellStart"/>
            <w:r>
              <w:t>adolescents</w:t>
            </w:r>
            <w:proofErr w:type="spellEnd"/>
            <w:r>
              <w:t>: a 14-year</w:t>
            </w:r>
          </w:p>
          <w:p w:rsidR="005776FA" w:rsidRDefault="00864DDC" w:rsidP="00864DDC">
            <w:proofErr w:type="spellStart"/>
            <w:r>
              <w:t>prospectivecohortstudy</w:t>
            </w:r>
            <w:proofErr w:type="spellEnd"/>
            <w:r>
              <w:t>. Lancet. 2014;383:1404–11.</w:t>
            </w:r>
          </w:p>
          <w:p w:rsidR="005776FA" w:rsidRDefault="005776FA" w:rsidP="00B37492"/>
        </w:tc>
        <w:tc>
          <w:tcPr>
            <w:tcW w:w="5665" w:type="dxa"/>
          </w:tcPr>
          <w:p w:rsidR="005776FA" w:rsidRDefault="008D72BB" w:rsidP="00B37492">
            <w:r>
              <w:lastRenderedPageBreak/>
              <w:t>Limo</w:t>
            </w:r>
          </w:p>
          <w:p w:rsidR="008D72BB" w:rsidRDefault="008D72BB" w:rsidP="00B37492">
            <w:r>
              <w:t>Online toegang</w:t>
            </w:r>
          </w:p>
          <w:p w:rsidR="008D72BB" w:rsidRDefault="008D72BB" w:rsidP="00B37492">
            <w:r>
              <w:lastRenderedPageBreak/>
              <w:t xml:space="preserve">Website: </w:t>
            </w:r>
            <w:r w:rsidRPr="008D72BB">
              <w:t>https://www.sciencedirect.com/search/advanced?docId=10.1016/S0140-6736(13)62116-9</w:t>
            </w:r>
          </w:p>
        </w:tc>
      </w:tr>
      <w:tr w:rsidR="005776FA" w:rsidTr="009D5148">
        <w:tc>
          <w:tcPr>
            <w:tcW w:w="3397" w:type="dxa"/>
          </w:tcPr>
          <w:p w:rsidR="000F1915" w:rsidRDefault="000F1915" w:rsidP="000F1915">
            <w:proofErr w:type="spellStart"/>
            <w:r>
              <w:lastRenderedPageBreak/>
              <w:t>Shaffer</w:t>
            </w:r>
            <w:proofErr w:type="spellEnd"/>
            <w:r>
              <w:t xml:space="preserve"> D, </w:t>
            </w:r>
            <w:proofErr w:type="spellStart"/>
            <w:r>
              <w:t>Gould</w:t>
            </w:r>
            <w:proofErr w:type="spellEnd"/>
            <w:r>
              <w:t xml:space="preserve"> M. </w:t>
            </w:r>
            <w:proofErr w:type="spellStart"/>
            <w:r>
              <w:t>Suicide</w:t>
            </w:r>
            <w:proofErr w:type="spellEnd"/>
            <w:r>
              <w:t xml:space="preserve"> prevention in schools. In:</w:t>
            </w:r>
          </w:p>
          <w:p w:rsidR="000F1915" w:rsidRDefault="000F1915" w:rsidP="000F1915">
            <w:proofErr w:type="spellStart"/>
            <w:r>
              <w:t>Hawton</w:t>
            </w:r>
            <w:proofErr w:type="spellEnd"/>
            <w:r>
              <w:t xml:space="preserve"> K, van Heeringen K (redactie). The </w:t>
            </w:r>
            <w:proofErr w:type="spellStart"/>
            <w:r>
              <w:t>international</w:t>
            </w:r>
            <w:proofErr w:type="spellEnd"/>
          </w:p>
          <w:p w:rsidR="000F1915" w:rsidRDefault="000F1915" w:rsidP="000F1915">
            <w:proofErr w:type="spellStart"/>
            <w:r>
              <w:t>handbook</w:t>
            </w:r>
            <w:proofErr w:type="spellEnd"/>
            <w:r>
              <w:t xml:space="preserve"> of </w:t>
            </w:r>
            <w:proofErr w:type="spellStart"/>
            <w:r>
              <w:t>suicide</w:t>
            </w:r>
            <w:proofErr w:type="spellEnd"/>
            <w:r>
              <w:t xml:space="preserve"> </w:t>
            </w:r>
            <w:proofErr w:type="spellStart"/>
            <w:r>
              <w:t>and</w:t>
            </w:r>
            <w:proofErr w:type="spellEnd"/>
            <w:r>
              <w:t xml:space="preserve"> </w:t>
            </w:r>
            <w:proofErr w:type="spellStart"/>
            <w:r>
              <w:t>attempted</w:t>
            </w:r>
            <w:proofErr w:type="spellEnd"/>
            <w:r>
              <w:t xml:space="preserve"> </w:t>
            </w:r>
            <w:proofErr w:type="spellStart"/>
            <w:r>
              <w:t>suicide</w:t>
            </w:r>
            <w:proofErr w:type="spellEnd"/>
            <w:r>
              <w:t xml:space="preserve">. </w:t>
            </w:r>
            <w:proofErr w:type="spellStart"/>
            <w:r>
              <w:t>Chichester</w:t>
            </w:r>
            <w:proofErr w:type="spellEnd"/>
            <w:r>
              <w:t>:</w:t>
            </w:r>
          </w:p>
          <w:p w:rsidR="005776FA" w:rsidRDefault="000F1915" w:rsidP="000F1915">
            <w:proofErr w:type="spellStart"/>
            <w:r>
              <w:t>Wiley</w:t>
            </w:r>
            <w:proofErr w:type="spellEnd"/>
            <w:r>
              <w:t>; 2000. pag. 645–60.</w:t>
            </w:r>
          </w:p>
          <w:p w:rsidR="005776FA" w:rsidRDefault="005776FA" w:rsidP="00B37492"/>
        </w:tc>
        <w:tc>
          <w:tcPr>
            <w:tcW w:w="5665" w:type="dxa"/>
          </w:tcPr>
          <w:p w:rsidR="000F1915" w:rsidRDefault="000F1915" w:rsidP="00B37492">
            <w:r>
              <w:t xml:space="preserve">Google </w:t>
            </w:r>
            <w:proofErr w:type="spellStart"/>
            <w:r>
              <w:t>Scholar</w:t>
            </w:r>
            <w:proofErr w:type="spellEnd"/>
          </w:p>
          <w:p w:rsidR="000F1915" w:rsidRDefault="000F1915" w:rsidP="00B37492">
            <w:r>
              <w:t xml:space="preserve">Website: </w:t>
            </w:r>
            <w:hyperlink r:id="rId16" w:history="1">
              <w:r w:rsidR="001E7B2E" w:rsidRPr="00A304CA">
                <w:rPr>
                  <w:rStyle w:val="Hyperlink"/>
                </w:rPr>
                <w:t>https://onlinelibrary.wiley.com/doi/abs/10.1002/9780470698976.ch37</w:t>
              </w:r>
            </w:hyperlink>
          </w:p>
        </w:tc>
      </w:tr>
      <w:tr w:rsidR="005776FA" w:rsidTr="009D5148">
        <w:tc>
          <w:tcPr>
            <w:tcW w:w="3397" w:type="dxa"/>
          </w:tcPr>
          <w:p w:rsidR="00B8375A" w:rsidRDefault="00B8375A" w:rsidP="00B8375A">
            <w:proofErr w:type="spellStart"/>
            <w:r>
              <w:t>Nordentoft</w:t>
            </w:r>
            <w:proofErr w:type="spellEnd"/>
            <w:r>
              <w:t xml:space="preserve"> M. </w:t>
            </w:r>
            <w:proofErr w:type="spellStart"/>
            <w:r>
              <w:t>Crucial</w:t>
            </w:r>
            <w:proofErr w:type="spellEnd"/>
            <w:r>
              <w:t xml:space="preserve"> </w:t>
            </w:r>
            <w:proofErr w:type="spellStart"/>
            <w:r>
              <w:t>elements</w:t>
            </w:r>
            <w:proofErr w:type="spellEnd"/>
            <w:r>
              <w:t xml:space="preserve"> in </w:t>
            </w:r>
            <w:proofErr w:type="spellStart"/>
            <w:r>
              <w:t>suicide</w:t>
            </w:r>
            <w:proofErr w:type="spellEnd"/>
            <w:r>
              <w:t xml:space="preserve"> prevention </w:t>
            </w:r>
            <w:proofErr w:type="spellStart"/>
            <w:r>
              <w:t>strategies</w:t>
            </w:r>
            <w:proofErr w:type="spellEnd"/>
            <w:r>
              <w:t>.</w:t>
            </w:r>
          </w:p>
          <w:p w:rsidR="00B8375A" w:rsidRDefault="00B8375A" w:rsidP="00B8375A">
            <w:proofErr w:type="spellStart"/>
            <w:r>
              <w:t>Prog</w:t>
            </w:r>
            <w:proofErr w:type="spellEnd"/>
            <w:r>
              <w:t xml:space="preserve"> Neuro </w:t>
            </w:r>
            <w:proofErr w:type="spellStart"/>
            <w:r>
              <w:t>Psychopharmacol</w:t>
            </w:r>
            <w:proofErr w:type="spellEnd"/>
            <w:r>
              <w:t xml:space="preserve"> </w:t>
            </w:r>
            <w:proofErr w:type="spellStart"/>
            <w:r>
              <w:t>Biol</w:t>
            </w:r>
            <w:proofErr w:type="spellEnd"/>
            <w:r>
              <w:t xml:space="preserve"> </w:t>
            </w:r>
            <w:proofErr w:type="spellStart"/>
            <w:r>
              <w:t>Psychiatry</w:t>
            </w:r>
            <w:proofErr w:type="spellEnd"/>
            <w:r>
              <w:t>.</w:t>
            </w:r>
          </w:p>
          <w:p w:rsidR="005776FA" w:rsidRDefault="00B8375A" w:rsidP="00B8375A">
            <w:r>
              <w:t>2011;35:848–53.</w:t>
            </w:r>
          </w:p>
          <w:p w:rsidR="005776FA" w:rsidRDefault="005776FA" w:rsidP="00B37492"/>
        </w:tc>
        <w:tc>
          <w:tcPr>
            <w:tcW w:w="5665" w:type="dxa"/>
          </w:tcPr>
          <w:p w:rsidR="005776FA" w:rsidRDefault="00B8375A" w:rsidP="00B37492">
            <w:r>
              <w:t>Limo</w:t>
            </w:r>
          </w:p>
          <w:p w:rsidR="00B8375A" w:rsidRDefault="00B8375A" w:rsidP="00B37492">
            <w:r>
              <w:t>Online toegang</w:t>
            </w:r>
          </w:p>
          <w:p w:rsidR="00B8375A" w:rsidRDefault="00B8375A" w:rsidP="00B37492">
            <w:r>
              <w:t xml:space="preserve">Website: </w:t>
            </w:r>
            <w:r w:rsidRPr="00B8375A">
              <w:t>https://www.sciencedirect.com/search/advanced?docId=10.1016/j.pnpbp.2010.11.038</w:t>
            </w:r>
          </w:p>
        </w:tc>
      </w:tr>
      <w:tr w:rsidR="005776FA" w:rsidTr="009D5148">
        <w:tc>
          <w:tcPr>
            <w:tcW w:w="3397" w:type="dxa"/>
          </w:tcPr>
          <w:p w:rsidR="004F7D40" w:rsidRDefault="004F7D40" w:rsidP="004F7D40">
            <w:r>
              <w:t xml:space="preserve">Looij-Jansen P van de, </w:t>
            </w:r>
            <w:proofErr w:type="spellStart"/>
            <w:r>
              <w:t>Goldschmeding</w:t>
            </w:r>
            <w:proofErr w:type="spellEnd"/>
            <w:r>
              <w:t xml:space="preserve"> J, Wilde E de. </w:t>
            </w:r>
            <w:proofErr w:type="spellStart"/>
            <w:r>
              <w:t>Comparison</w:t>
            </w:r>
            <w:proofErr w:type="spellEnd"/>
          </w:p>
          <w:p w:rsidR="004F7D40" w:rsidRDefault="004F7D40" w:rsidP="004F7D40">
            <w:r>
              <w:t xml:space="preserve">of </w:t>
            </w:r>
            <w:proofErr w:type="spellStart"/>
            <w:r>
              <w:t>anonymous</w:t>
            </w:r>
            <w:proofErr w:type="spellEnd"/>
            <w:r>
              <w:t xml:space="preserve"> versus </w:t>
            </w:r>
            <w:proofErr w:type="spellStart"/>
            <w:r>
              <w:t>confidential</w:t>
            </w:r>
            <w:proofErr w:type="spellEnd"/>
            <w:r>
              <w:t xml:space="preserve"> survey procedures:</w:t>
            </w:r>
          </w:p>
          <w:p w:rsidR="004F7D40" w:rsidRDefault="004F7D40" w:rsidP="004F7D40">
            <w:proofErr w:type="spellStart"/>
            <w:r>
              <w:t>effects</w:t>
            </w:r>
            <w:proofErr w:type="spellEnd"/>
            <w:r>
              <w:t xml:space="preserve"> on health indicators in </w:t>
            </w:r>
            <w:proofErr w:type="spellStart"/>
            <w:r>
              <w:t>dutch</w:t>
            </w:r>
            <w:proofErr w:type="spellEnd"/>
            <w:r>
              <w:t xml:space="preserve"> </w:t>
            </w:r>
            <w:proofErr w:type="spellStart"/>
            <w:r>
              <w:t>adolescents</w:t>
            </w:r>
            <w:proofErr w:type="spellEnd"/>
            <w:r>
              <w:t>.</w:t>
            </w:r>
          </w:p>
          <w:p w:rsidR="005776FA" w:rsidRDefault="004F7D40" w:rsidP="004F7D40">
            <w:proofErr w:type="spellStart"/>
            <w:r>
              <w:t>JYouthAdolesc</w:t>
            </w:r>
            <w:proofErr w:type="spellEnd"/>
            <w:r>
              <w:t>. 2006;35:659–65.</w:t>
            </w:r>
          </w:p>
          <w:p w:rsidR="005776FA" w:rsidRDefault="005776FA" w:rsidP="00B37492"/>
        </w:tc>
        <w:tc>
          <w:tcPr>
            <w:tcW w:w="5665" w:type="dxa"/>
          </w:tcPr>
          <w:p w:rsidR="005776FA" w:rsidRDefault="004305A1" w:rsidP="00B37492">
            <w:r>
              <w:t>Limo</w:t>
            </w:r>
          </w:p>
          <w:p w:rsidR="004305A1" w:rsidRDefault="004305A1" w:rsidP="00B37492">
            <w:r>
              <w:t>Online toegang</w:t>
            </w:r>
          </w:p>
          <w:p w:rsidR="004305A1" w:rsidRDefault="004305A1" w:rsidP="00B37492">
            <w:r>
              <w:t xml:space="preserve">Website: </w:t>
            </w:r>
            <w:r w:rsidRPr="004305A1">
              <w:t>https://limo.libis.be/primo-explore/fulldisplay?docid=TN_springer_jour10.1007%2Fs10964-005-9027-0&amp;context=PC&amp;vid=VIVES_KATHO&amp;lang=nl_BE&amp;search_scope=ALL_CONTENT&amp;adaptor=primo_central_multiple_fe&amp;tab=all_content_tab&amp;query=any,contains,Comparison%20of%20anonymous%20versus%20confidential%20survey%20procedures&amp;sortby=rank&amp;offset=0</w:t>
            </w:r>
          </w:p>
        </w:tc>
      </w:tr>
      <w:tr w:rsidR="005776FA" w:rsidTr="009D5148">
        <w:tc>
          <w:tcPr>
            <w:tcW w:w="3397" w:type="dxa"/>
          </w:tcPr>
          <w:p w:rsidR="00BB6EAC" w:rsidRDefault="00BB6EAC" w:rsidP="00BB6EAC">
            <w:r>
              <w:t xml:space="preserve">9. </w:t>
            </w:r>
            <w:proofErr w:type="spellStart"/>
            <w:r>
              <w:t>Gould</w:t>
            </w:r>
            <w:proofErr w:type="spellEnd"/>
            <w:r>
              <w:t xml:space="preserve"> M, </w:t>
            </w:r>
            <w:proofErr w:type="spellStart"/>
            <w:r>
              <w:t>Marrocco</w:t>
            </w:r>
            <w:proofErr w:type="spellEnd"/>
            <w:r>
              <w:t xml:space="preserve"> F, </w:t>
            </w:r>
            <w:proofErr w:type="spellStart"/>
            <w:r>
              <w:t>Kleinman</w:t>
            </w:r>
            <w:proofErr w:type="spellEnd"/>
            <w:r>
              <w:t xml:space="preserve"> M, Thomas J, </w:t>
            </w:r>
            <w:proofErr w:type="spellStart"/>
            <w:r>
              <w:t>Mostkoff</w:t>
            </w:r>
            <w:proofErr w:type="spellEnd"/>
            <w:r>
              <w:t xml:space="preserve"> K,</w:t>
            </w:r>
          </w:p>
          <w:p w:rsidR="00BB6EAC" w:rsidRDefault="00BB6EAC" w:rsidP="00BB6EAC">
            <w:proofErr w:type="spellStart"/>
            <w:r>
              <w:t>Cote</w:t>
            </w:r>
            <w:proofErr w:type="spellEnd"/>
            <w:r>
              <w:t xml:space="preserve"> J. </w:t>
            </w:r>
            <w:proofErr w:type="spellStart"/>
            <w:r>
              <w:t>Evaluating</w:t>
            </w:r>
            <w:proofErr w:type="spellEnd"/>
            <w:r>
              <w:t xml:space="preserve"> </w:t>
            </w:r>
            <w:proofErr w:type="spellStart"/>
            <w:r>
              <w:t>iatrogenic</w:t>
            </w:r>
            <w:proofErr w:type="spellEnd"/>
            <w:r>
              <w:t xml:space="preserve"> risk of </w:t>
            </w:r>
            <w:proofErr w:type="spellStart"/>
            <w:r>
              <w:t>youth</w:t>
            </w:r>
            <w:proofErr w:type="spellEnd"/>
            <w:r>
              <w:t xml:space="preserve"> </w:t>
            </w:r>
            <w:proofErr w:type="spellStart"/>
            <w:r>
              <w:t>suicide</w:t>
            </w:r>
            <w:proofErr w:type="spellEnd"/>
            <w:r>
              <w:t xml:space="preserve"> screening</w:t>
            </w:r>
          </w:p>
          <w:p w:rsidR="00BB6EAC" w:rsidRDefault="00BB6EAC" w:rsidP="00BB6EAC">
            <w:r>
              <w:t xml:space="preserve">programs a </w:t>
            </w:r>
            <w:proofErr w:type="spellStart"/>
            <w:r>
              <w:t>randomized</w:t>
            </w:r>
            <w:proofErr w:type="spellEnd"/>
            <w:r>
              <w:t xml:space="preserve"> </w:t>
            </w:r>
            <w:proofErr w:type="spellStart"/>
            <w:r>
              <w:t>controlled</w:t>
            </w:r>
            <w:proofErr w:type="spellEnd"/>
            <w:r>
              <w:t xml:space="preserve"> trial. JAMA.</w:t>
            </w:r>
          </w:p>
          <w:p w:rsidR="005776FA" w:rsidRDefault="00BB6EAC" w:rsidP="00BB6EAC">
            <w:r>
              <w:t>2005;293:1635–43.</w:t>
            </w:r>
          </w:p>
        </w:tc>
        <w:tc>
          <w:tcPr>
            <w:tcW w:w="5665" w:type="dxa"/>
          </w:tcPr>
          <w:p w:rsidR="005776FA" w:rsidRDefault="00BB6EAC" w:rsidP="00B37492">
            <w:r>
              <w:t xml:space="preserve">Google </w:t>
            </w:r>
            <w:proofErr w:type="spellStart"/>
            <w:r>
              <w:t>Scholar</w:t>
            </w:r>
            <w:proofErr w:type="spellEnd"/>
          </w:p>
          <w:p w:rsidR="00BB6EAC" w:rsidRDefault="00BB6EAC" w:rsidP="00B37492">
            <w:r>
              <w:t xml:space="preserve">Website: </w:t>
            </w:r>
            <w:r w:rsidRPr="00BB6EAC">
              <w:t>https://jamanetwork.com/journals/jama/fullarticle/200641</w:t>
            </w:r>
          </w:p>
        </w:tc>
      </w:tr>
    </w:tbl>
    <w:p w:rsidR="00705D5E" w:rsidRDefault="00705D5E" w:rsidP="00B37492">
      <w:r>
        <w:br w:type="page"/>
      </w:r>
    </w:p>
    <w:p w:rsidR="00B37492" w:rsidRDefault="00B37492" w:rsidP="00B37492"/>
    <w:p w:rsidR="00D53F3C" w:rsidRDefault="004D0619" w:rsidP="004D0619">
      <w:pPr>
        <w:pStyle w:val="Kop1"/>
        <w:numPr>
          <w:ilvl w:val="0"/>
          <w:numId w:val="29"/>
        </w:numPr>
      </w:pPr>
      <w:bookmarkStart w:id="18" w:name="_Toc532839303"/>
      <w:r w:rsidRPr="004D0619">
        <w:t>Auteur(s) van je basistekst</w:t>
      </w:r>
      <w:bookmarkEnd w:id="18"/>
    </w:p>
    <w:p w:rsidR="00D53F3C" w:rsidRDefault="00D53F3C" w:rsidP="00D53F3C">
      <w:pPr>
        <w:pStyle w:val="Lijstalinea"/>
        <w:numPr>
          <w:ilvl w:val="0"/>
          <w:numId w:val="11"/>
        </w:numPr>
      </w:pPr>
      <w:r>
        <w:t xml:space="preserve">K. Kluppels: </w:t>
      </w:r>
      <w:r w:rsidR="00345CD8">
        <w:t>Hij is geen veelschrijver. Hij geeft dit artikel enkel geschreven.</w:t>
      </w:r>
    </w:p>
    <w:p w:rsidR="00345CD8" w:rsidRDefault="00345CD8" w:rsidP="00345CD8">
      <w:pPr>
        <w:pStyle w:val="Lijstalinea"/>
        <w:numPr>
          <w:ilvl w:val="0"/>
          <w:numId w:val="11"/>
        </w:numPr>
      </w:pPr>
      <w:r w:rsidRPr="00345CD8">
        <w:t xml:space="preserve">G. </w:t>
      </w:r>
      <w:proofErr w:type="spellStart"/>
      <w:r w:rsidRPr="00345CD8">
        <w:t>Portzky</w:t>
      </w:r>
      <w:proofErr w:type="spellEnd"/>
      <w:r>
        <w:t xml:space="preserve">: </w:t>
      </w:r>
    </w:p>
    <w:p w:rsidR="00345CD8" w:rsidRDefault="00345CD8" w:rsidP="00345CD8">
      <w:pPr>
        <w:pStyle w:val="Lijstalinea"/>
        <w:numPr>
          <w:ilvl w:val="0"/>
          <w:numId w:val="12"/>
        </w:numPr>
      </w:pPr>
      <w:r w:rsidRPr="00345CD8">
        <w:t>Suïcide bij jongeren: Prevalentie en oorzaken</w:t>
      </w:r>
      <w:r>
        <w:t xml:space="preserve">: </w:t>
      </w:r>
    </w:p>
    <w:p w:rsidR="00075BD7" w:rsidRDefault="00075BD7" w:rsidP="00075BD7">
      <w:pPr>
        <w:pStyle w:val="Lijstalinea"/>
        <w:ind w:left="1440"/>
      </w:pPr>
      <w:proofErr w:type="spellStart"/>
      <w:r>
        <w:t>Portzky</w:t>
      </w:r>
      <w:proofErr w:type="spellEnd"/>
      <w:r>
        <w:t xml:space="preserve">, G.(2006) </w:t>
      </w:r>
      <w:r w:rsidRPr="00075BD7">
        <w:t>Suïcide bij jongeren: Prevalentie en oorzaken</w:t>
      </w:r>
      <w:r>
        <w:t>. Mechelen: Kluwer</w:t>
      </w:r>
    </w:p>
    <w:p w:rsidR="00075BD7" w:rsidRDefault="00075BD7" w:rsidP="00075BD7">
      <w:pPr>
        <w:pStyle w:val="Lijstalinea"/>
        <w:numPr>
          <w:ilvl w:val="0"/>
          <w:numId w:val="12"/>
        </w:numPr>
      </w:pPr>
      <w:r w:rsidRPr="00075BD7">
        <w:t xml:space="preserve">The impact of screening </w:t>
      </w:r>
      <w:proofErr w:type="spellStart"/>
      <w:r w:rsidRPr="00075BD7">
        <w:t>psychiatric</w:t>
      </w:r>
      <w:proofErr w:type="spellEnd"/>
      <w:r w:rsidRPr="00075BD7">
        <w:t xml:space="preserve"> </w:t>
      </w:r>
      <w:proofErr w:type="spellStart"/>
      <w:r w:rsidRPr="00075BD7">
        <w:t>comorbidity</w:t>
      </w:r>
      <w:proofErr w:type="spellEnd"/>
      <w:r w:rsidRPr="00075BD7">
        <w:t xml:space="preserve"> </w:t>
      </w:r>
      <w:proofErr w:type="spellStart"/>
      <w:r w:rsidRPr="00075BD7">
        <w:t>and</w:t>
      </w:r>
      <w:proofErr w:type="spellEnd"/>
      <w:r w:rsidRPr="00075BD7">
        <w:t xml:space="preserve"> high-risk feedback on liaison </w:t>
      </w:r>
      <w:proofErr w:type="spellStart"/>
      <w:r w:rsidRPr="00075BD7">
        <w:t>psychiatric</w:t>
      </w:r>
      <w:proofErr w:type="spellEnd"/>
      <w:r w:rsidRPr="00075BD7">
        <w:t xml:space="preserve"> </w:t>
      </w:r>
      <w:proofErr w:type="spellStart"/>
      <w:r w:rsidRPr="00075BD7">
        <w:t>consultation</w:t>
      </w:r>
      <w:proofErr w:type="spellEnd"/>
      <w:r w:rsidRPr="00075BD7">
        <w:t xml:space="preserve"> </w:t>
      </w:r>
      <w:proofErr w:type="spellStart"/>
      <w:r w:rsidRPr="00075BD7">
        <w:t>rates</w:t>
      </w:r>
      <w:proofErr w:type="spellEnd"/>
      <w:r w:rsidRPr="00075BD7">
        <w:t xml:space="preserve"> </w:t>
      </w:r>
      <w:proofErr w:type="spellStart"/>
      <w:r w:rsidRPr="00075BD7">
        <w:t>and</w:t>
      </w:r>
      <w:proofErr w:type="spellEnd"/>
      <w:r w:rsidRPr="00075BD7">
        <w:t xml:space="preserve"> </w:t>
      </w:r>
      <w:proofErr w:type="spellStart"/>
      <w:r w:rsidRPr="00075BD7">
        <w:t>clinicians</w:t>
      </w:r>
      <w:proofErr w:type="spellEnd"/>
      <w:r w:rsidRPr="00075BD7">
        <w:t xml:space="preserve">’ attitudes on a </w:t>
      </w:r>
      <w:proofErr w:type="spellStart"/>
      <w:r w:rsidRPr="00075BD7">
        <w:t>neurology</w:t>
      </w:r>
      <w:proofErr w:type="spellEnd"/>
      <w:r w:rsidRPr="00075BD7">
        <w:t xml:space="preserve"> </w:t>
      </w:r>
      <w:proofErr w:type="spellStart"/>
      <w:r w:rsidRPr="00075BD7">
        <w:t>ward</w:t>
      </w:r>
      <w:proofErr w:type="spellEnd"/>
      <w:r>
        <w:t>:</w:t>
      </w:r>
    </w:p>
    <w:p w:rsidR="00075BD7" w:rsidRDefault="00075BD7" w:rsidP="00075BD7">
      <w:pPr>
        <w:pStyle w:val="Lijstalinea"/>
        <w:ind w:left="1440"/>
      </w:pPr>
      <w:r w:rsidRPr="00075BD7">
        <w:t xml:space="preserve">Van Damme, R. ; </w:t>
      </w:r>
      <w:proofErr w:type="spellStart"/>
      <w:r w:rsidRPr="00075BD7">
        <w:t>Portzky</w:t>
      </w:r>
      <w:proofErr w:type="spellEnd"/>
      <w:r w:rsidRPr="00075BD7">
        <w:t>, G. ; Boon, P. ; Lemmens, G.M.D.</w:t>
      </w:r>
      <w:r>
        <w:t>(2017).</w:t>
      </w:r>
      <w:r w:rsidRPr="00075BD7">
        <w:t xml:space="preserve"> The impact of screening </w:t>
      </w:r>
      <w:proofErr w:type="spellStart"/>
      <w:r w:rsidRPr="00075BD7">
        <w:t>psychiatric</w:t>
      </w:r>
      <w:proofErr w:type="spellEnd"/>
      <w:r w:rsidRPr="00075BD7">
        <w:t xml:space="preserve"> </w:t>
      </w:r>
      <w:proofErr w:type="spellStart"/>
      <w:r w:rsidRPr="00075BD7">
        <w:t>comorbidity</w:t>
      </w:r>
      <w:proofErr w:type="spellEnd"/>
      <w:r w:rsidRPr="00075BD7">
        <w:t xml:space="preserve"> </w:t>
      </w:r>
      <w:proofErr w:type="spellStart"/>
      <w:r w:rsidRPr="00075BD7">
        <w:t>and</w:t>
      </w:r>
      <w:proofErr w:type="spellEnd"/>
      <w:r w:rsidRPr="00075BD7">
        <w:t xml:space="preserve"> high-risk feedback on liaison </w:t>
      </w:r>
      <w:proofErr w:type="spellStart"/>
      <w:r w:rsidRPr="00075BD7">
        <w:t>psychiatric</w:t>
      </w:r>
      <w:proofErr w:type="spellEnd"/>
      <w:r w:rsidRPr="00075BD7">
        <w:t xml:space="preserve"> </w:t>
      </w:r>
      <w:proofErr w:type="spellStart"/>
      <w:r w:rsidRPr="00075BD7">
        <w:t>consultation</w:t>
      </w:r>
      <w:proofErr w:type="spellEnd"/>
      <w:r w:rsidRPr="00075BD7">
        <w:t xml:space="preserve"> </w:t>
      </w:r>
      <w:proofErr w:type="spellStart"/>
      <w:r w:rsidRPr="00075BD7">
        <w:t>rates</w:t>
      </w:r>
      <w:proofErr w:type="spellEnd"/>
      <w:r w:rsidRPr="00075BD7">
        <w:t xml:space="preserve"> </w:t>
      </w:r>
      <w:proofErr w:type="spellStart"/>
      <w:r w:rsidRPr="00075BD7">
        <w:t>and</w:t>
      </w:r>
      <w:proofErr w:type="spellEnd"/>
      <w:r w:rsidRPr="00075BD7">
        <w:t xml:space="preserve"> </w:t>
      </w:r>
      <w:proofErr w:type="spellStart"/>
      <w:r w:rsidRPr="00075BD7">
        <w:t>clinicians</w:t>
      </w:r>
      <w:proofErr w:type="spellEnd"/>
      <w:r w:rsidRPr="00075BD7">
        <w:t xml:space="preserve">’ attitudes on a </w:t>
      </w:r>
      <w:proofErr w:type="spellStart"/>
      <w:r w:rsidRPr="00075BD7">
        <w:t>neurology</w:t>
      </w:r>
      <w:proofErr w:type="spellEnd"/>
      <w:r w:rsidRPr="00075BD7">
        <w:t xml:space="preserve"> </w:t>
      </w:r>
      <w:proofErr w:type="spellStart"/>
      <w:r w:rsidRPr="00075BD7">
        <w:t>ward</w:t>
      </w:r>
      <w:proofErr w:type="spellEnd"/>
      <w:r>
        <w:t>.</w:t>
      </w:r>
      <w:r w:rsidRPr="00075BD7">
        <w:t xml:space="preserve"> European Psychiatry</w:t>
      </w:r>
      <w:r>
        <w:t>,41,p.53.</w:t>
      </w:r>
    </w:p>
    <w:p w:rsidR="00075BD7" w:rsidRDefault="004A1CB9" w:rsidP="004A1CB9">
      <w:pPr>
        <w:pStyle w:val="Lijstalinea"/>
        <w:numPr>
          <w:ilvl w:val="0"/>
          <w:numId w:val="14"/>
        </w:numPr>
      </w:pPr>
      <w:r w:rsidRPr="004A1CB9">
        <w:t>Hoppenbrouwers, K.</w:t>
      </w:r>
      <w:r w:rsidR="0056663C">
        <w:t xml:space="preserve"> : sterauteur</w:t>
      </w:r>
    </w:p>
    <w:p w:rsidR="0056663C" w:rsidRDefault="00340973" w:rsidP="00340973">
      <w:pPr>
        <w:pStyle w:val="Lijstalinea"/>
        <w:numPr>
          <w:ilvl w:val="1"/>
          <w:numId w:val="14"/>
        </w:numPr>
      </w:pPr>
      <w:r w:rsidRPr="00340973">
        <w:t xml:space="preserve">Oral health </w:t>
      </w:r>
      <w:proofErr w:type="spellStart"/>
      <w:r w:rsidRPr="00340973">
        <w:t>and</w:t>
      </w:r>
      <w:proofErr w:type="spellEnd"/>
      <w:r w:rsidRPr="00340973">
        <w:t xml:space="preserve"> </w:t>
      </w:r>
      <w:proofErr w:type="spellStart"/>
      <w:r w:rsidRPr="00340973">
        <w:t>oral</w:t>
      </w:r>
      <w:proofErr w:type="spellEnd"/>
      <w:r w:rsidRPr="00340973">
        <w:t xml:space="preserve"> health-</w:t>
      </w:r>
      <w:proofErr w:type="spellStart"/>
      <w:r w:rsidRPr="00340973">
        <w:t>related</w:t>
      </w:r>
      <w:proofErr w:type="spellEnd"/>
      <w:r w:rsidRPr="00340973">
        <w:t xml:space="preserve"> </w:t>
      </w:r>
      <w:proofErr w:type="spellStart"/>
      <w:r w:rsidRPr="00340973">
        <w:t>behaviour</w:t>
      </w:r>
      <w:proofErr w:type="spellEnd"/>
      <w:r w:rsidRPr="00340973">
        <w:t xml:space="preserve"> in </w:t>
      </w:r>
      <w:proofErr w:type="spellStart"/>
      <w:r w:rsidRPr="00340973">
        <w:t>preschool</w:t>
      </w:r>
      <w:proofErr w:type="spellEnd"/>
      <w:r w:rsidRPr="00340973">
        <w:t xml:space="preserve"> </w:t>
      </w:r>
      <w:proofErr w:type="spellStart"/>
      <w:r w:rsidRPr="00340973">
        <w:t>children</w:t>
      </w:r>
      <w:proofErr w:type="spellEnd"/>
      <w:r w:rsidRPr="00340973">
        <w:t xml:space="preserve">: </w:t>
      </w:r>
      <w:proofErr w:type="spellStart"/>
      <w:r w:rsidRPr="00340973">
        <w:t>evidence</w:t>
      </w:r>
      <w:proofErr w:type="spellEnd"/>
      <w:r w:rsidRPr="00340973">
        <w:t xml:space="preserve"> </w:t>
      </w:r>
      <w:proofErr w:type="spellStart"/>
      <w:r w:rsidRPr="00340973">
        <w:t>for</w:t>
      </w:r>
      <w:proofErr w:type="spellEnd"/>
      <w:r w:rsidRPr="00340973">
        <w:t xml:space="preserve"> a </w:t>
      </w:r>
      <w:proofErr w:type="spellStart"/>
      <w:r w:rsidRPr="00340973">
        <w:t>social</w:t>
      </w:r>
      <w:proofErr w:type="spellEnd"/>
      <w:r w:rsidRPr="00340973">
        <w:t xml:space="preserve"> </w:t>
      </w:r>
      <w:proofErr w:type="spellStart"/>
      <w:r w:rsidRPr="00340973">
        <w:t>gradient</w:t>
      </w:r>
      <w:proofErr w:type="spellEnd"/>
      <w:r>
        <w:t xml:space="preserve">: </w:t>
      </w:r>
    </w:p>
    <w:p w:rsidR="00340973" w:rsidRDefault="00340973" w:rsidP="0056663C">
      <w:pPr>
        <w:pStyle w:val="Lijstalinea"/>
        <w:ind w:left="1536"/>
      </w:pPr>
      <w:r w:rsidRPr="00340973">
        <w:t xml:space="preserve">Branden, S. ; </w:t>
      </w:r>
      <w:proofErr w:type="spellStart"/>
      <w:r w:rsidRPr="00340973">
        <w:t>Broucke</w:t>
      </w:r>
      <w:proofErr w:type="spellEnd"/>
      <w:r w:rsidRPr="00340973">
        <w:t xml:space="preserve">, S. ; Leroy, R. ; </w:t>
      </w:r>
      <w:proofErr w:type="spellStart"/>
      <w:r w:rsidRPr="00340973">
        <w:t>Declerck</w:t>
      </w:r>
      <w:proofErr w:type="spellEnd"/>
      <w:r w:rsidRPr="00340973">
        <w:t>, D. ; Hoppenbrouwers, K.</w:t>
      </w:r>
      <w:r>
        <w:t xml:space="preserve">(2013) </w:t>
      </w:r>
      <w:r w:rsidRPr="00340973">
        <w:t xml:space="preserve">Oral health </w:t>
      </w:r>
      <w:proofErr w:type="spellStart"/>
      <w:r w:rsidRPr="00340973">
        <w:t>and</w:t>
      </w:r>
      <w:proofErr w:type="spellEnd"/>
      <w:r w:rsidRPr="00340973">
        <w:t xml:space="preserve"> </w:t>
      </w:r>
      <w:proofErr w:type="spellStart"/>
      <w:r w:rsidRPr="00340973">
        <w:t>oral</w:t>
      </w:r>
      <w:proofErr w:type="spellEnd"/>
      <w:r w:rsidRPr="00340973">
        <w:t xml:space="preserve"> health-</w:t>
      </w:r>
      <w:proofErr w:type="spellStart"/>
      <w:r w:rsidRPr="00340973">
        <w:t>related</w:t>
      </w:r>
      <w:proofErr w:type="spellEnd"/>
      <w:r w:rsidRPr="00340973">
        <w:t xml:space="preserve"> </w:t>
      </w:r>
      <w:proofErr w:type="spellStart"/>
      <w:r w:rsidRPr="00340973">
        <w:t>behaviour</w:t>
      </w:r>
      <w:proofErr w:type="spellEnd"/>
      <w:r w:rsidRPr="00340973">
        <w:t xml:space="preserve"> in </w:t>
      </w:r>
      <w:proofErr w:type="spellStart"/>
      <w:r w:rsidRPr="00340973">
        <w:t>preschool</w:t>
      </w:r>
      <w:proofErr w:type="spellEnd"/>
      <w:r w:rsidRPr="00340973">
        <w:t xml:space="preserve"> </w:t>
      </w:r>
      <w:proofErr w:type="spellStart"/>
      <w:r w:rsidRPr="00340973">
        <w:t>children</w:t>
      </w:r>
      <w:proofErr w:type="spellEnd"/>
      <w:r w:rsidRPr="00340973">
        <w:t xml:space="preserve">: </w:t>
      </w:r>
      <w:proofErr w:type="spellStart"/>
      <w:r w:rsidRPr="00340973">
        <w:t>evidence</w:t>
      </w:r>
      <w:proofErr w:type="spellEnd"/>
      <w:r w:rsidRPr="00340973">
        <w:t xml:space="preserve"> </w:t>
      </w:r>
      <w:proofErr w:type="spellStart"/>
      <w:r w:rsidRPr="00340973">
        <w:t>for</w:t>
      </w:r>
      <w:proofErr w:type="spellEnd"/>
      <w:r w:rsidRPr="00340973">
        <w:t xml:space="preserve"> a </w:t>
      </w:r>
      <w:proofErr w:type="spellStart"/>
      <w:r w:rsidRPr="00340973">
        <w:t>social</w:t>
      </w:r>
      <w:proofErr w:type="spellEnd"/>
      <w:r w:rsidRPr="00340973">
        <w:t xml:space="preserve"> </w:t>
      </w:r>
      <w:proofErr w:type="spellStart"/>
      <w:r w:rsidRPr="00340973">
        <w:t>gradient</w:t>
      </w:r>
      <w:proofErr w:type="spellEnd"/>
      <w:r>
        <w:t xml:space="preserve">. </w:t>
      </w:r>
      <w:r w:rsidRPr="00340973">
        <w:t>European Journal of Pediatrics</w:t>
      </w:r>
      <w:r>
        <w:t>,172,p.231-237</w:t>
      </w:r>
    </w:p>
    <w:p w:rsidR="00390154" w:rsidRDefault="00390154" w:rsidP="00390154">
      <w:pPr>
        <w:pStyle w:val="Lijstalinea"/>
        <w:numPr>
          <w:ilvl w:val="1"/>
          <w:numId w:val="14"/>
        </w:numPr>
      </w:pPr>
      <w:r w:rsidRPr="00390154">
        <w:t xml:space="preserve">Effect </w:t>
      </w:r>
      <w:proofErr w:type="spellStart"/>
      <w:r w:rsidRPr="00390154">
        <w:t>evaluation</w:t>
      </w:r>
      <w:proofErr w:type="spellEnd"/>
      <w:r w:rsidRPr="00390154">
        <w:t xml:space="preserve"> of </w:t>
      </w:r>
      <w:proofErr w:type="spellStart"/>
      <w:r w:rsidRPr="00390154">
        <w:t>an</w:t>
      </w:r>
      <w:proofErr w:type="spellEnd"/>
      <w:r w:rsidRPr="00390154">
        <w:t xml:space="preserve"> </w:t>
      </w:r>
      <w:proofErr w:type="spellStart"/>
      <w:r w:rsidRPr="00390154">
        <w:t>oral</w:t>
      </w:r>
      <w:proofErr w:type="spellEnd"/>
      <w:r w:rsidRPr="00390154">
        <w:t xml:space="preserve"> health promotion </w:t>
      </w:r>
      <w:proofErr w:type="spellStart"/>
      <w:r w:rsidRPr="00390154">
        <w:t>intervention</w:t>
      </w:r>
      <w:proofErr w:type="spellEnd"/>
      <w:r w:rsidRPr="00390154">
        <w:t xml:space="preserve"> in </w:t>
      </w:r>
      <w:proofErr w:type="spellStart"/>
      <w:r w:rsidRPr="00390154">
        <w:t>preschool</w:t>
      </w:r>
      <w:proofErr w:type="spellEnd"/>
      <w:r w:rsidRPr="00390154">
        <w:t xml:space="preserve"> </w:t>
      </w:r>
      <w:proofErr w:type="spellStart"/>
      <w:r w:rsidRPr="00390154">
        <w:t>children</w:t>
      </w:r>
      <w:proofErr w:type="spellEnd"/>
      <w:r>
        <w:t>:</w:t>
      </w:r>
    </w:p>
    <w:p w:rsidR="00390154" w:rsidRDefault="00390154" w:rsidP="00390154">
      <w:pPr>
        <w:pStyle w:val="Lijstalinea"/>
        <w:ind w:left="1536"/>
      </w:pPr>
      <w:r w:rsidRPr="00390154">
        <w:t xml:space="preserve">Van Den Branden, S. ; Van Den </w:t>
      </w:r>
      <w:proofErr w:type="spellStart"/>
      <w:r w:rsidRPr="00390154">
        <w:t>Broucke</w:t>
      </w:r>
      <w:proofErr w:type="spellEnd"/>
      <w:r w:rsidRPr="00390154">
        <w:t xml:space="preserve">, S. ; Leroy, R. ; </w:t>
      </w:r>
      <w:proofErr w:type="spellStart"/>
      <w:r w:rsidRPr="00390154">
        <w:t>Declerck</w:t>
      </w:r>
      <w:proofErr w:type="spellEnd"/>
      <w:r w:rsidRPr="00390154">
        <w:t>, D. ; Bogaerts, K. ; Hoppenbrouwers, K.</w:t>
      </w:r>
      <w:r>
        <w:t>(2014)</w:t>
      </w:r>
      <w:r w:rsidRPr="00390154">
        <w:t xml:space="preserve"> Effect </w:t>
      </w:r>
      <w:proofErr w:type="spellStart"/>
      <w:r w:rsidRPr="00390154">
        <w:t>evaluation</w:t>
      </w:r>
      <w:proofErr w:type="spellEnd"/>
      <w:r w:rsidRPr="00390154">
        <w:t xml:space="preserve"> of </w:t>
      </w:r>
      <w:proofErr w:type="spellStart"/>
      <w:r w:rsidRPr="00390154">
        <w:t>an</w:t>
      </w:r>
      <w:proofErr w:type="spellEnd"/>
      <w:r w:rsidRPr="00390154">
        <w:t xml:space="preserve"> </w:t>
      </w:r>
      <w:proofErr w:type="spellStart"/>
      <w:r w:rsidRPr="00390154">
        <w:t>oral</w:t>
      </w:r>
      <w:proofErr w:type="spellEnd"/>
      <w:r w:rsidRPr="00390154">
        <w:t xml:space="preserve"> health promotion </w:t>
      </w:r>
      <w:proofErr w:type="spellStart"/>
      <w:r w:rsidRPr="00390154">
        <w:t>intervention</w:t>
      </w:r>
      <w:proofErr w:type="spellEnd"/>
      <w:r w:rsidRPr="00390154">
        <w:t xml:space="preserve"> in </w:t>
      </w:r>
      <w:proofErr w:type="spellStart"/>
      <w:r w:rsidRPr="00390154">
        <w:t>preschool</w:t>
      </w:r>
      <w:proofErr w:type="spellEnd"/>
      <w:r w:rsidRPr="00390154">
        <w:t xml:space="preserve"> </w:t>
      </w:r>
      <w:proofErr w:type="spellStart"/>
      <w:r w:rsidRPr="00390154">
        <w:t>children</w:t>
      </w:r>
      <w:proofErr w:type="spellEnd"/>
      <w:r>
        <w:t>.</w:t>
      </w:r>
      <w:r w:rsidRPr="00390154">
        <w:t xml:space="preserve"> The European Journal of Public Health</w:t>
      </w:r>
      <w:r>
        <w:t>,24,p.</w:t>
      </w:r>
      <w:r w:rsidRPr="00390154">
        <w:t xml:space="preserve"> 893-898</w:t>
      </w:r>
      <w:r>
        <w:t>.</w:t>
      </w:r>
    </w:p>
    <w:p w:rsidR="0056663C" w:rsidRDefault="0056663C" w:rsidP="0056663C">
      <w:pPr>
        <w:pStyle w:val="Lijstalinea"/>
        <w:numPr>
          <w:ilvl w:val="1"/>
          <w:numId w:val="14"/>
        </w:numPr>
      </w:pPr>
      <w:r w:rsidRPr="0056663C">
        <w:t>De jeugdgezondheidszorg in Europa leeft!</w:t>
      </w:r>
      <w:r>
        <w:t xml:space="preserve">: </w:t>
      </w:r>
    </w:p>
    <w:p w:rsidR="0056663C" w:rsidRDefault="0056663C" w:rsidP="0056663C">
      <w:pPr>
        <w:pStyle w:val="Lijstalinea"/>
        <w:ind w:left="1536"/>
      </w:pPr>
      <w:r w:rsidRPr="0056663C">
        <w:t xml:space="preserve">Hoppenbrouwers, K. </w:t>
      </w:r>
      <w:r>
        <w:t>(2015)</w:t>
      </w:r>
      <w:r w:rsidRPr="0056663C">
        <w:t>De jeugdgezondheidszorg in Europa leeft! JGZ Tijdschrift voor jeugdgezondheidszorg</w:t>
      </w:r>
      <w:r>
        <w:t>,47,p.65.</w:t>
      </w:r>
    </w:p>
    <w:p w:rsidR="006823CC" w:rsidRDefault="006823CC" w:rsidP="004D0619">
      <w:pPr>
        <w:pStyle w:val="Kop1"/>
        <w:numPr>
          <w:ilvl w:val="0"/>
          <w:numId w:val="29"/>
        </w:numPr>
      </w:pPr>
      <w:bookmarkStart w:id="19" w:name="_Toc532839304"/>
      <w:r>
        <w:t>Het colofon</w:t>
      </w:r>
      <w:r w:rsidR="004D0619" w:rsidRPr="004D0619">
        <w:t>(e.a. plekken in bron) als snelle info</w:t>
      </w:r>
      <w:bookmarkEnd w:id="19"/>
    </w:p>
    <w:p w:rsidR="0071025A" w:rsidRDefault="0071025A" w:rsidP="0056663C">
      <w:pPr>
        <w:pStyle w:val="Lijstalinea"/>
        <w:ind w:left="1536"/>
      </w:pPr>
    </w:p>
    <w:p w:rsidR="0071025A" w:rsidRDefault="0071025A" w:rsidP="0071025A">
      <w:pPr>
        <w:pStyle w:val="Lijstalinea"/>
        <w:numPr>
          <w:ilvl w:val="0"/>
          <w:numId w:val="14"/>
        </w:numPr>
      </w:pPr>
      <w:proofErr w:type="spellStart"/>
      <w:r>
        <w:t>Bronvermelding:</w:t>
      </w:r>
      <w:r w:rsidRPr="0071025A">
        <w:t>Vanderhoeven,Johan,L</w:t>
      </w:r>
      <w:proofErr w:type="spellEnd"/>
      <w:r w:rsidRPr="0071025A">
        <w:t xml:space="preserve">.(2000) CLB en ouders: samen werken aan </w:t>
      </w:r>
      <w:proofErr w:type="spellStart"/>
      <w:r w:rsidRPr="0071025A">
        <w:t>opvoeden,Leuven:Garant</w:t>
      </w:r>
      <w:proofErr w:type="spellEnd"/>
    </w:p>
    <w:p w:rsidR="0071025A" w:rsidRDefault="0071025A" w:rsidP="0071025A">
      <w:pPr>
        <w:pStyle w:val="Lijstalinea"/>
        <w:numPr>
          <w:ilvl w:val="0"/>
          <w:numId w:val="14"/>
        </w:numPr>
      </w:pPr>
      <w:proofErr w:type="spellStart"/>
      <w:r>
        <w:t>Uitgever:Garant</w:t>
      </w:r>
      <w:proofErr w:type="spellEnd"/>
    </w:p>
    <w:p w:rsidR="0071025A" w:rsidRDefault="0071025A" w:rsidP="0071025A">
      <w:pPr>
        <w:pStyle w:val="Lijstalinea"/>
        <w:numPr>
          <w:ilvl w:val="0"/>
          <w:numId w:val="14"/>
        </w:numPr>
      </w:pPr>
      <w:r>
        <w:t>Jaar uitgave:2000</w:t>
      </w:r>
    </w:p>
    <w:p w:rsidR="0071025A" w:rsidRDefault="0071025A" w:rsidP="0071025A">
      <w:pPr>
        <w:pStyle w:val="Lijstalinea"/>
        <w:numPr>
          <w:ilvl w:val="0"/>
          <w:numId w:val="14"/>
        </w:numPr>
      </w:pPr>
      <w:r>
        <w:t>Drukker: Garant</w:t>
      </w:r>
    </w:p>
    <w:p w:rsidR="0071025A" w:rsidRDefault="0071025A" w:rsidP="0071025A">
      <w:pPr>
        <w:pStyle w:val="Lijstalinea"/>
        <w:numPr>
          <w:ilvl w:val="0"/>
          <w:numId w:val="14"/>
        </w:numPr>
      </w:pPr>
      <w:r>
        <w:t xml:space="preserve">: </w:t>
      </w:r>
      <w:proofErr w:type="spellStart"/>
      <w:r>
        <w:t>Arial</w:t>
      </w:r>
      <w:proofErr w:type="spellEnd"/>
    </w:p>
    <w:p w:rsidR="0071025A" w:rsidRDefault="0071025A" w:rsidP="0071025A">
      <w:pPr>
        <w:pStyle w:val="Lijstalinea"/>
        <w:numPr>
          <w:ilvl w:val="0"/>
          <w:numId w:val="14"/>
        </w:numPr>
      </w:pPr>
      <w:r>
        <w:t>Oplage: 1 e oplage</w:t>
      </w:r>
    </w:p>
    <w:p w:rsidR="00FF22AE" w:rsidRDefault="00FF22AE" w:rsidP="0071025A">
      <w:pPr>
        <w:pStyle w:val="Lijstalinea"/>
        <w:numPr>
          <w:ilvl w:val="0"/>
          <w:numId w:val="14"/>
        </w:numPr>
      </w:pPr>
      <w:r>
        <w:t>Kaften: de voor- en achterkant is g</w:t>
      </w:r>
      <w:r w:rsidR="00830072">
        <w:t>eel met grijze en rode tekst. Op de voorflap zijn</w:t>
      </w:r>
      <w:r>
        <w:t xml:space="preserve"> de titel</w:t>
      </w:r>
      <w:r w:rsidR="00830072">
        <w:t>, uitgeverij, de auteur, een ondertitel en een bijpassende foto aanwezig. Op de achterkant staat een korte inhoud van het boek.</w:t>
      </w:r>
    </w:p>
    <w:p w:rsidR="00BD2BE3" w:rsidRDefault="004D0619" w:rsidP="004D0619">
      <w:pPr>
        <w:pStyle w:val="Kop1"/>
        <w:numPr>
          <w:ilvl w:val="0"/>
          <w:numId w:val="29"/>
        </w:numPr>
      </w:pPr>
      <w:bookmarkStart w:id="20" w:name="_Toc532839305"/>
      <w:r w:rsidRPr="004D0619">
        <w:lastRenderedPageBreak/>
        <w:t>Zoek</w:t>
      </w:r>
      <w:r>
        <w:t xml:space="preserve"> nu verder buiten je basistekst</w:t>
      </w:r>
      <w:bookmarkEnd w:id="20"/>
    </w:p>
    <w:tbl>
      <w:tblPr>
        <w:tblStyle w:val="Tabelraster"/>
        <w:tblW w:w="8221" w:type="dxa"/>
        <w:tblInd w:w="988" w:type="dxa"/>
        <w:tblLook w:val="04A0" w:firstRow="1" w:lastRow="0" w:firstColumn="1" w:lastColumn="0" w:noHBand="0" w:noVBand="1"/>
      </w:tblPr>
      <w:tblGrid>
        <w:gridCol w:w="2055"/>
        <w:gridCol w:w="1063"/>
        <w:gridCol w:w="3119"/>
        <w:gridCol w:w="1984"/>
      </w:tblGrid>
      <w:tr w:rsidR="00CD4E17" w:rsidTr="00CD4E17">
        <w:trPr>
          <w:trHeight w:val="841"/>
        </w:trPr>
        <w:tc>
          <w:tcPr>
            <w:tcW w:w="2055" w:type="dxa"/>
          </w:tcPr>
          <w:p w:rsidR="00CD4E17" w:rsidRDefault="00CD4E17" w:rsidP="0056663C">
            <w:pPr>
              <w:pStyle w:val="Lijstalinea"/>
              <w:ind w:left="0"/>
            </w:pPr>
            <w:bookmarkStart w:id="21" w:name="_Hlk532393629"/>
            <w:r>
              <w:t>Type bron:</w:t>
            </w:r>
          </w:p>
          <w:p w:rsidR="00CD4E17" w:rsidRDefault="00CD4E17" w:rsidP="0056663C">
            <w:pPr>
              <w:pStyle w:val="Lijstalinea"/>
              <w:ind w:left="0"/>
            </w:pPr>
            <w:r>
              <w:t>Boeken</w:t>
            </w:r>
          </w:p>
        </w:tc>
        <w:tc>
          <w:tcPr>
            <w:tcW w:w="4182" w:type="dxa"/>
            <w:gridSpan w:val="2"/>
          </w:tcPr>
          <w:p w:rsidR="00CD4E17" w:rsidRDefault="00CD4E17" w:rsidP="0056663C">
            <w:pPr>
              <w:pStyle w:val="Lijstalinea"/>
              <w:ind w:left="0"/>
            </w:pPr>
            <w:r>
              <w:t>Trefwoord:</w:t>
            </w:r>
          </w:p>
          <w:p w:rsidR="00CD4E17" w:rsidRDefault="00CD4E17" w:rsidP="0056663C">
            <w:pPr>
              <w:pStyle w:val="Lijstalinea"/>
              <w:ind w:left="0"/>
            </w:pPr>
            <w:r>
              <w:t>CLB</w:t>
            </w:r>
          </w:p>
        </w:tc>
        <w:tc>
          <w:tcPr>
            <w:tcW w:w="1984" w:type="dxa"/>
          </w:tcPr>
          <w:p w:rsidR="00CD4E17" w:rsidRDefault="00CD4E17" w:rsidP="0056663C">
            <w:pPr>
              <w:pStyle w:val="Lijstalinea"/>
              <w:ind w:left="0"/>
            </w:pPr>
            <w:r>
              <w:t>Resultaten:</w:t>
            </w:r>
          </w:p>
          <w:p w:rsidR="00CD4E17" w:rsidRDefault="00CD4E17" w:rsidP="0056663C">
            <w:pPr>
              <w:pStyle w:val="Lijstalinea"/>
              <w:ind w:left="0"/>
            </w:pPr>
            <w:r>
              <w:t>452</w:t>
            </w:r>
          </w:p>
          <w:p w:rsidR="00CD4E17" w:rsidRDefault="00CD4E17" w:rsidP="0056663C">
            <w:pPr>
              <w:pStyle w:val="Lijstalinea"/>
              <w:ind w:left="0"/>
            </w:pPr>
          </w:p>
        </w:tc>
      </w:tr>
      <w:tr w:rsidR="009026D8" w:rsidTr="00CD4E17">
        <w:trPr>
          <w:trHeight w:val="1846"/>
        </w:trPr>
        <w:tc>
          <w:tcPr>
            <w:tcW w:w="3118" w:type="dxa"/>
            <w:gridSpan w:val="2"/>
          </w:tcPr>
          <w:p w:rsidR="009026D8" w:rsidRDefault="00CD4E17" w:rsidP="0056663C">
            <w:pPr>
              <w:pStyle w:val="Lijstalinea"/>
              <w:ind w:left="0"/>
            </w:pPr>
            <w:r w:rsidRPr="00CD4E17">
              <w:t>CLB en ouders: samen werken aan opvoeden</w:t>
            </w:r>
          </w:p>
          <w:p w:rsidR="004C0E3B" w:rsidRDefault="004C0E3B" w:rsidP="0056663C">
            <w:pPr>
              <w:pStyle w:val="Lijstalinea"/>
              <w:ind w:left="0"/>
            </w:pPr>
            <w:r>
              <w:t>(limo)</w:t>
            </w:r>
          </w:p>
        </w:tc>
        <w:tc>
          <w:tcPr>
            <w:tcW w:w="5103" w:type="dxa"/>
            <w:gridSpan w:val="2"/>
          </w:tcPr>
          <w:p w:rsidR="009026D8" w:rsidRDefault="00CD4E17" w:rsidP="0056663C">
            <w:pPr>
              <w:pStyle w:val="Lijstalinea"/>
              <w:ind w:left="0"/>
            </w:pPr>
            <w:r>
              <w:t>Bronvermelding:</w:t>
            </w:r>
          </w:p>
          <w:p w:rsidR="00CD4E17" w:rsidRDefault="00CD4E17" w:rsidP="0056663C">
            <w:pPr>
              <w:pStyle w:val="Lijstalinea"/>
              <w:ind w:left="0"/>
            </w:pPr>
            <w:proofErr w:type="spellStart"/>
            <w:r>
              <w:t>Vanderhoeven,Johan,L</w:t>
            </w:r>
            <w:proofErr w:type="spellEnd"/>
            <w:r>
              <w:t xml:space="preserve">.(2000) </w:t>
            </w:r>
            <w:r w:rsidRPr="00CD4E17">
              <w:t xml:space="preserve">CLB en ouders: samen werken aan </w:t>
            </w:r>
            <w:proofErr w:type="spellStart"/>
            <w:r w:rsidRPr="00CD4E17">
              <w:t>opvoeden</w:t>
            </w:r>
            <w:r>
              <w:t>,Leuven:Garant</w:t>
            </w:r>
            <w:proofErr w:type="spellEnd"/>
          </w:p>
        </w:tc>
      </w:tr>
      <w:tr w:rsidR="009026D8" w:rsidTr="00CD4E17">
        <w:trPr>
          <w:trHeight w:val="1709"/>
        </w:trPr>
        <w:tc>
          <w:tcPr>
            <w:tcW w:w="3118" w:type="dxa"/>
            <w:gridSpan w:val="2"/>
          </w:tcPr>
          <w:p w:rsidR="002F7744" w:rsidRDefault="002F7744" w:rsidP="002F7744">
            <w:r>
              <w:t>Vademecum kleuters : project CLB-werking in de kleuterschool</w:t>
            </w:r>
          </w:p>
          <w:p w:rsidR="009026D8" w:rsidRDefault="004C0E3B" w:rsidP="002F7744">
            <w:pPr>
              <w:pStyle w:val="Lijstalinea"/>
              <w:ind w:left="0"/>
            </w:pPr>
            <w:r>
              <w:t>(limo)</w:t>
            </w:r>
          </w:p>
        </w:tc>
        <w:tc>
          <w:tcPr>
            <w:tcW w:w="5103" w:type="dxa"/>
            <w:gridSpan w:val="2"/>
          </w:tcPr>
          <w:p w:rsidR="009026D8" w:rsidRDefault="00CD4E17" w:rsidP="0056663C">
            <w:pPr>
              <w:pStyle w:val="Lijstalinea"/>
              <w:ind w:left="0"/>
            </w:pPr>
            <w:r>
              <w:t>Bronvermelding:</w:t>
            </w:r>
          </w:p>
          <w:p w:rsidR="002F7744" w:rsidRDefault="002F7744" w:rsidP="0056663C">
            <w:pPr>
              <w:pStyle w:val="Lijstalinea"/>
              <w:ind w:left="0"/>
            </w:pPr>
            <w:r>
              <w:t xml:space="preserve">De </w:t>
            </w:r>
            <w:proofErr w:type="spellStart"/>
            <w:r>
              <w:t>Vos,C</w:t>
            </w:r>
            <w:proofErr w:type="spellEnd"/>
            <w:r>
              <w:t xml:space="preserve">.(2001) </w:t>
            </w:r>
            <w:r w:rsidRPr="002F7744">
              <w:t xml:space="preserve">Vademecum kleuters : project CLB-werking in de </w:t>
            </w:r>
            <w:proofErr w:type="spellStart"/>
            <w:r w:rsidRPr="002F7744">
              <w:t>kleuterschool</w:t>
            </w:r>
            <w:r>
              <w:t>,Brussel:VCLB</w:t>
            </w:r>
            <w:proofErr w:type="spellEnd"/>
          </w:p>
          <w:p w:rsidR="002F7744" w:rsidRDefault="002F7744" w:rsidP="0056663C">
            <w:pPr>
              <w:pStyle w:val="Lijstalinea"/>
              <w:ind w:left="0"/>
            </w:pPr>
          </w:p>
        </w:tc>
      </w:tr>
      <w:tr w:rsidR="009026D8" w:rsidTr="00CD4E17">
        <w:trPr>
          <w:trHeight w:val="1698"/>
        </w:trPr>
        <w:tc>
          <w:tcPr>
            <w:tcW w:w="3118" w:type="dxa"/>
            <w:gridSpan w:val="2"/>
          </w:tcPr>
          <w:p w:rsidR="009026D8" w:rsidRDefault="002F7744" w:rsidP="0056663C">
            <w:pPr>
              <w:pStyle w:val="Lijstalinea"/>
              <w:ind w:left="0"/>
            </w:pPr>
            <w:r w:rsidRPr="002F7744">
              <w:t>Vaardig kiezen in het basisonderwijs: een leerroute voor een bewuste studiekeuze : leerlingenwerkboek</w:t>
            </w:r>
          </w:p>
          <w:p w:rsidR="004C0E3B" w:rsidRDefault="004C0E3B" w:rsidP="0056663C">
            <w:pPr>
              <w:pStyle w:val="Lijstalinea"/>
              <w:ind w:left="0"/>
            </w:pPr>
            <w:r>
              <w:t>(limo)</w:t>
            </w:r>
          </w:p>
        </w:tc>
        <w:tc>
          <w:tcPr>
            <w:tcW w:w="5103" w:type="dxa"/>
            <w:gridSpan w:val="2"/>
          </w:tcPr>
          <w:p w:rsidR="009026D8" w:rsidRDefault="00CD4E17" w:rsidP="0056663C">
            <w:pPr>
              <w:pStyle w:val="Lijstalinea"/>
              <w:ind w:left="0"/>
            </w:pPr>
            <w:r>
              <w:t>Bronvermelding:</w:t>
            </w:r>
          </w:p>
          <w:p w:rsidR="002F7744" w:rsidRDefault="002F7744" w:rsidP="0056663C">
            <w:pPr>
              <w:pStyle w:val="Lijstalinea"/>
              <w:ind w:left="0"/>
            </w:pPr>
            <w:r w:rsidRPr="002F7744">
              <w:t xml:space="preserve">CLB van het Gemeenschapsonderwijs Vilvoorde - Zaventem </w:t>
            </w:r>
            <w:r>
              <w:t>–</w:t>
            </w:r>
            <w:r w:rsidRPr="002F7744">
              <w:t xml:space="preserve"> Tervuren</w:t>
            </w:r>
            <w:r w:rsidR="001E7B2E">
              <w:t>(2003)</w:t>
            </w:r>
            <w:r>
              <w:t>,</w:t>
            </w:r>
            <w:r w:rsidR="001E7B2E">
              <w:t xml:space="preserve"> </w:t>
            </w:r>
            <w:r w:rsidR="001E7B2E" w:rsidRPr="001E7B2E">
              <w:t>Vaardig kiezen in het basisonderwijs: een leerroute voor een bewuste studiekeuze : leerlingenwerkboek</w:t>
            </w:r>
            <w:r w:rsidR="001E7B2E">
              <w:t xml:space="preserve">, </w:t>
            </w:r>
            <w:r w:rsidR="001E7B2E" w:rsidRPr="001E7B2E">
              <w:t xml:space="preserve">Leuven : </w:t>
            </w:r>
            <w:proofErr w:type="spellStart"/>
            <w:r w:rsidR="001E7B2E" w:rsidRPr="001E7B2E">
              <w:t>Acco</w:t>
            </w:r>
            <w:proofErr w:type="spellEnd"/>
          </w:p>
        </w:tc>
      </w:tr>
      <w:bookmarkEnd w:id="21"/>
    </w:tbl>
    <w:p w:rsidR="00BD2BE3" w:rsidRDefault="00BD2BE3" w:rsidP="0056663C">
      <w:pPr>
        <w:pStyle w:val="Lijstalinea"/>
        <w:ind w:left="1536"/>
      </w:pPr>
    </w:p>
    <w:tbl>
      <w:tblPr>
        <w:tblStyle w:val="Tabelraster"/>
        <w:tblW w:w="8221" w:type="dxa"/>
        <w:tblInd w:w="988" w:type="dxa"/>
        <w:tblLook w:val="04A0" w:firstRow="1" w:lastRow="0" w:firstColumn="1" w:lastColumn="0" w:noHBand="0" w:noVBand="1"/>
      </w:tblPr>
      <w:tblGrid>
        <w:gridCol w:w="2055"/>
        <w:gridCol w:w="1063"/>
        <w:gridCol w:w="3119"/>
        <w:gridCol w:w="1984"/>
      </w:tblGrid>
      <w:tr w:rsidR="001E7B2E" w:rsidRPr="001E7B2E" w:rsidTr="00E72888">
        <w:trPr>
          <w:trHeight w:val="841"/>
        </w:trPr>
        <w:tc>
          <w:tcPr>
            <w:tcW w:w="2055" w:type="dxa"/>
          </w:tcPr>
          <w:p w:rsidR="001E7B2E" w:rsidRPr="001E7B2E" w:rsidRDefault="001E7B2E" w:rsidP="001E7B2E">
            <w:r w:rsidRPr="001E7B2E">
              <w:t>Type bron:</w:t>
            </w:r>
          </w:p>
          <w:p w:rsidR="001E7B2E" w:rsidRPr="001E7B2E" w:rsidRDefault="001E7B2E" w:rsidP="001E7B2E">
            <w:r>
              <w:t>Artikels uit vaktijdschrift</w:t>
            </w:r>
          </w:p>
        </w:tc>
        <w:tc>
          <w:tcPr>
            <w:tcW w:w="4182" w:type="dxa"/>
            <w:gridSpan w:val="2"/>
          </w:tcPr>
          <w:p w:rsidR="001E7B2E" w:rsidRDefault="001E7B2E" w:rsidP="001E7B2E">
            <w:r w:rsidRPr="001E7B2E">
              <w:t>Trefwoord:</w:t>
            </w:r>
          </w:p>
          <w:p w:rsidR="001E7B2E" w:rsidRPr="001E7B2E" w:rsidRDefault="001E7B2E" w:rsidP="001E7B2E">
            <w:r>
              <w:t>schoolloopbaanbegeleiding</w:t>
            </w:r>
          </w:p>
          <w:p w:rsidR="001E7B2E" w:rsidRPr="001E7B2E" w:rsidRDefault="001E7B2E" w:rsidP="001E7B2E">
            <w:pPr>
              <w:pStyle w:val="Lijstalinea"/>
              <w:spacing w:after="160" w:line="259" w:lineRule="auto"/>
              <w:ind w:left="1536"/>
            </w:pPr>
          </w:p>
        </w:tc>
        <w:tc>
          <w:tcPr>
            <w:tcW w:w="1984" w:type="dxa"/>
          </w:tcPr>
          <w:p w:rsidR="001E7B2E" w:rsidRDefault="001E7B2E" w:rsidP="001E7B2E">
            <w:r w:rsidRPr="001E7B2E">
              <w:t>Resultaten:</w:t>
            </w:r>
          </w:p>
          <w:p w:rsidR="001E7B2E" w:rsidRPr="001E7B2E" w:rsidRDefault="001E7B2E" w:rsidP="001E7B2E">
            <w:r>
              <w:t>10</w:t>
            </w:r>
          </w:p>
          <w:p w:rsidR="001E7B2E" w:rsidRPr="001E7B2E" w:rsidRDefault="001E7B2E" w:rsidP="001E7B2E">
            <w:pPr>
              <w:pStyle w:val="Lijstalinea"/>
              <w:ind w:left="1536"/>
            </w:pPr>
          </w:p>
          <w:p w:rsidR="001E7B2E" w:rsidRPr="001E7B2E" w:rsidRDefault="001E7B2E" w:rsidP="001E7B2E">
            <w:pPr>
              <w:pStyle w:val="Lijstalinea"/>
              <w:ind w:left="1536"/>
            </w:pPr>
          </w:p>
        </w:tc>
      </w:tr>
      <w:tr w:rsidR="001E7B2E" w:rsidRPr="001E7B2E" w:rsidTr="00E72888">
        <w:trPr>
          <w:trHeight w:val="1846"/>
        </w:trPr>
        <w:tc>
          <w:tcPr>
            <w:tcW w:w="3118" w:type="dxa"/>
            <w:gridSpan w:val="2"/>
          </w:tcPr>
          <w:p w:rsidR="001E7B2E" w:rsidRDefault="001E7B2E" w:rsidP="001E7B2E">
            <w:r w:rsidRPr="001E7B2E">
              <w:t>Schoolloopbaanbegeleiding vandaag en morgen</w:t>
            </w:r>
          </w:p>
          <w:p w:rsidR="004C0E3B" w:rsidRPr="001E7B2E" w:rsidRDefault="004C0E3B" w:rsidP="001E7B2E">
            <w:r>
              <w:t>(limo)</w:t>
            </w:r>
          </w:p>
        </w:tc>
        <w:tc>
          <w:tcPr>
            <w:tcW w:w="5103" w:type="dxa"/>
            <w:gridSpan w:val="2"/>
          </w:tcPr>
          <w:p w:rsidR="001E7B2E" w:rsidRDefault="001E7B2E" w:rsidP="001E7B2E">
            <w:r w:rsidRPr="001E7B2E">
              <w:t>Bronvermelding:</w:t>
            </w:r>
          </w:p>
          <w:p w:rsidR="001E7B2E" w:rsidRPr="001E7B2E" w:rsidRDefault="00376145" w:rsidP="001E7B2E">
            <w:proofErr w:type="spellStart"/>
            <w:r>
              <w:t>Magez</w:t>
            </w:r>
            <w:proofErr w:type="spellEnd"/>
            <w:r>
              <w:t xml:space="preserve">, W. ,De Koning, P. , </w:t>
            </w:r>
            <w:proofErr w:type="spellStart"/>
            <w:r>
              <w:t>Lecoutre,D</w:t>
            </w:r>
            <w:proofErr w:type="spellEnd"/>
            <w:r>
              <w:t>. , Mels, F. ,</w:t>
            </w:r>
            <w:proofErr w:type="spellStart"/>
            <w:r>
              <w:t>Jamart</w:t>
            </w:r>
            <w:proofErr w:type="spellEnd"/>
            <w:r>
              <w:t>, P. ,</w:t>
            </w:r>
            <w:proofErr w:type="spellStart"/>
            <w:r>
              <w:t>Ryckeboer</w:t>
            </w:r>
            <w:proofErr w:type="spellEnd"/>
            <w:r>
              <w:t xml:space="preserve">, C. , Boonen, E. , </w:t>
            </w:r>
            <w:proofErr w:type="spellStart"/>
            <w:r>
              <w:t>Conings</w:t>
            </w:r>
            <w:proofErr w:type="spellEnd"/>
            <w:r>
              <w:t>, R. , Van Gool, R.</w:t>
            </w:r>
            <w:r w:rsidRPr="00376145">
              <w:t xml:space="preserve"> </w:t>
            </w:r>
            <w:proofErr w:type="spellStart"/>
            <w:r>
              <w:t>Conings</w:t>
            </w:r>
            <w:proofErr w:type="spellEnd"/>
            <w:r>
              <w:t xml:space="preserve">, R. , De </w:t>
            </w:r>
            <w:proofErr w:type="spellStart"/>
            <w:r>
              <w:t>Mesel</w:t>
            </w:r>
            <w:proofErr w:type="spellEnd"/>
            <w:r>
              <w:t>, R.,(2001)</w:t>
            </w:r>
            <w:r w:rsidRPr="00376145">
              <w:t>Schoolloopbaanbegeleiding vandaag en morgen</w:t>
            </w:r>
            <w:r>
              <w:t xml:space="preserve">, </w:t>
            </w:r>
            <w:r w:rsidRPr="00376145">
              <w:t>In: Caleidoscoop : spiegel van eigentijdse begeleiding</w:t>
            </w:r>
            <w:r>
              <w:t>,13,p 4-p 8.</w:t>
            </w:r>
          </w:p>
          <w:p w:rsidR="001E7B2E" w:rsidRPr="001E7B2E" w:rsidRDefault="001E7B2E" w:rsidP="001E7B2E">
            <w:pPr>
              <w:pStyle w:val="Lijstalinea"/>
              <w:ind w:left="1536"/>
            </w:pPr>
          </w:p>
        </w:tc>
      </w:tr>
      <w:tr w:rsidR="001E7B2E" w:rsidRPr="001E7B2E" w:rsidTr="00E72888">
        <w:trPr>
          <w:trHeight w:val="1709"/>
        </w:trPr>
        <w:tc>
          <w:tcPr>
            <w:tcW w:w="3118" w:type="dxa"/>
            <w:gridSpan w:val="2"/>
          </w:tcPr>
          <w:p w:rsidR="001E7B2E" w:rsidRDefault="00376145" w:rsidP="001E7B2E">
            <w:r w:rsidRPr="00376145">
              <w:t>Schoolloopbaanbegeleiding in een hedendaags perspectie</w:t>
            </w:r>
            <w:r>
              <w:t>f</w:t>
            </w:r>
          </w:p>
          <w:p w:rsidR="004C0E3B" w:rsidRPr="001E7B2E" w:rsidRDefault="004C0E3B" w:rsidP="001E7B2E">
            <w:r>
              <w:t>(limo)</w:t>
            </w:r>
          </w:p>
        </w:tc>
        <w:tc>
          <w:tcPr>
            <w:tcW w:w="5103" w:type="dxa"/>
            <w:gridSpan w:val="2"/>
          </w:tcPr>
          <w:p w:rsidR="001E7B2E" w:rsidRDefault="001E7B2E" w:rsidP="001E7B2E">
            <w:r w:rsidRPr="001E7B2E">
              <w:t>Bronvermelding:</w:t>
            </w:r>
          </w:p>
          <w:p w:rsidR="00376145" w:rsidRPr="001E7B2E" w:rsidRDefault="00376145" w:rsidP="001E7B2E">
            <w:proofErr w:type="spellStart"/>
            <w:r>
              <w:t>Magez,W</w:t>
            </w:r>
            <w:proofErr w:type="spellEnd"/>
            <w:r>
              <w:t>.</w:t>
            </w:r>
            <w:r w:rsidR="00B7325D">
              <w:t xml:space="preserve"> </w:t>
            </w:r>
            <w:r w:rsidR="00B7325D" w:rsidRPr="00B7325D">
              <w:t>Schoolloopbaanbegeleiding in een hedendaags perspectief</w:t>
            </w:r>
            <w:r w:rsidR="002565B0">
              <w:t xml:space="preserve">, </w:t>
            </w:r>
            <w:r w:rsidR="002565B0" w:rsidRPr="002565B0">
              <w:t>In: Advies en educatie : vaktijdschrift voor onderwijsadviseurs, schoolleiders en intern adviseurs</w:t>
            </w:r>
            <w:r w:rsidR="002565B0">
              <w:t xml:space="preserve">, </w:t>
            </w:r>
            <w:proofErr w:type="spellStart"/>
            <w:r w:rsidR="002565B0" w:rsidRPr="002565B0">
              <w:t>Jrg</w:t>
            </w:r>
            <w:proofErr w:type="spellEnd"/>
            <w:r w:rsidR="002565B0" w:rsidRPr="002565B0">
              <w:t>. 16, nr. 3</w:t>
            </w:r>
            <w:r w:rsidR="002565B0">
              <w:t>, p.12-p15</w:t>
            </w:r>
          </w:p>
          <w:p w:rsidR="001E7B2E" w:rsidRPr="001E7B2E" w:rsidRDefault="001E7B2E" w:rsidP="001E7B2E">
            <w:pPr>
              <w:pStyle w:val="Lijstalinea"/>
              <w:ind w:left="1536"/>
            </w:pPr>
          </w:p>
        </w:tc>
      </w:tr>
      <w:tr w:rsidR="001E7B2E" w:rsidRPr="001E7B2E" w:rsidTr="00E72888">
        <w:trPr>
          <w:trHeight w:val="1698"/>
        </w:trPr>
        <w:tc>
          <w:tcPr>
            <w:tcW w:w="3118" w:type="dxa"/>
            <w:gridSpan w:val="2"/>
          </w:tcPr>
          <w:p w:rsidR="001E7B2E" w:rsidRDefault="00135CD5" w:rsidP="001E7B2E">
            <w:r w:rsidRPr="00135CD5">
              <w:lastRenderedPageBreak/>
              <w:t>Ouders moeten deskundig zijn in schoolloopbaanbegeleiding</w:t>
            </w:r>
          </w:p>
          <w:p w:rsidR="004C0E3B" w:rsidRPr="001E7B2E" w:rsidRDefault="004C0E3B" w:rsidP="001E7B2E">
            <w:r>
              <w:t>(limo)</w:t>
            </w:r>
          </w:p>
        </w:tc>
        <w:tc>
          <w:tcPr>
            <w:tcW w:w="5103" w:type="dxa"/>
            <w:gridSpan w:val="2"/>
          </w:tcPr>
          <w:p w:rsidR="001E7B2E" w:rsidRDefault="001E7B2E" w:rsidP="001E7B2E">
            <w:r w:rsidRPr="001E7B2E">
              <w:t>Bronvermelding:</w:t>
            </w:r>
          </w:p>
          <w:p w:rsidR="00135CD5" w:rsidRPr="001E7B2E" w:rsidRDefault="00135CD5" w:rsidP="001E7B2E">
            <w:proofErr w:type="spellStart"/>
            <w:r>
              <w:t>Verbiest,E</w:t>
            </w:r>
            <w:proofErr w:type="spellEnd"/>
            <w:r>
              <w:t xml:space="preserve">. </w:t>
            </w:r>
            <w:r w:rsidRPr="00135CD5">
              <w:t>Ouders moeten deskundig zijn in schoolloopbaanbegeleiding</w:t>
            </w:r>
            <w:r>
              <w:t xml:space="preserve">, </w:t>
            </w:r>
            <w:r w:rsidRPr="00135CD5">
              <w:t>In: Brug : pedagogisch tijdschrift voor ouders met schoolgaande kinderen</w:t>
            </w:r>
            <w:r>
              <w:t xml:space="preserve">, </w:t>
            </w:r>
            <w:proofErr w:type="spellStart"/>
            <w:r w:rsidRPr="00135CD5">
              <w:t>Jrg</w:t>
            </w:r>
            <w:proofErr w:type="spellEnd"/>
            <w:r w:rsidRPr="00135CD5">
              <w:t>. 43, nr. 3</w:t>
            </w:r>
            <w:r>
              <w:t>,p.10-p11.</w:t>
            </w:r>
          </w:p>
          <w:p w:rsidR="001E7B2E" w:rsidRPr="001E7B2E" w:rsidRDefault="001E7B2E" w:rsidP="001E7B2E">
            <w:pPr>
              <w:pStyle w:val="Lijstalinea"/>
              <w:ind w:left="1536"/>
            </w:pPr>
          </w:p>
        </w:tc>
      </w:tr>
    </w:tbl>
    <w:p w:rsidR="002A15D6" w:rsidRDefault="002A15D6" w:rsidP="0056663C">
      <w:pPr>
        <w:pStyle w:val="Lijstalinea"/>
        <w:ind w:left="1536"/>
      </w:pPr>
    </w:p>
    <w:p w:rsidR="002A15D6" w:rsidRDefault="002A15D6" w:rsidP="002A15D6"/>
    <w:tbl>
      <w:tblPr>
        <w:tblStyle w:val="Tabelraster"/>
        <w:tblW w:w="8221" w:type="dxa"/>
        <w:tblInd w:w="988" w:type="dxa"/>
        <w:tblLook w:val="04A0" w:firstRow="1" w:lastRow="0" w:firstColumn="1" w:lastColumn="0" w:noHBand="0" w:noVBand="1"/>
      </w:tblPr>
      <w:tblGrid>
        <w:gridCol w:w="2055"/>
        <w:gridCol w:w="1063"/>
        <w:gridCol w:w="3119"/>
        <w:gridCol w:w="1984"/>
      </w:tblGrid>
      <w:tr w:rsidR="002A15D6" w:rsidTr="00E72888">
        <w:trPr>
          <w:trHeight w:val="841"/>
        </w:trPr>
        <w:tc>
          <w:tcPr>
            <w:tcW w:w="2055" w:type="dxa"/>
          </w:tcPr>
          <w:p w:rsidR="002A15D6" w:rsidRDefault="002A15D6" w:rsidP="00E72888">
            <w:pPr>
              <w:pStyle w:val="Lijstalinea"/>
              <w:ind w:left="0"/>
            </w:pPr>
            <w:bookmarkStart w:id="22" w:name="_Hlk532397144"/>
            <w:r>
              <w:t>Type bron:</w:t>
            </w:r>
          </w:p>
          <w:p w:rsidR="002A15D6" w:rsidRDefault="002A15D6" w:rsidP="00E72888">
            <w:pPr>
              <w:pStyle w:val="Lijstalinea"/>
              <w:ind w:left="0"/>
            </w:pPr>
            <w:r>
              <w:t>eindwerken</w:t>
            </w:r>
          </w:p>
          <w:p w:rsidR="002A15D6" w:rsidRDefault="002A15D6" w:rsidP="00E72888">
            <w:pPr>
              <w:pStyle w:val="Lijstalinea"/>
              <w:ind w:left="0"/>
            </w:pPr>
          </w:p>
        </w:tc>
        <w:tc>
          <w:tcPr>
            <w:tcW w:w="4182" w:type="dxa"/>
            <w:gridSpan w:val="2"/>
          </w:tcPr>
          <w:p w:rsidR="002A15D6" w:rsidRDefault="002A15D6" w:rsidP="00E72888">
            <w:pPr>
              <w:pStyle w:val="Lijstalinea"/>
              <w:ind w:left="0"/>
            </w:pPr>
            <w:r>
              <w:t>Trefwoord:</w:t>
            </w:r>
          </w:p>
          <w:p w:rsidR="002A15D6" w:rsidRDefault="002A15D6" w:rsidP="00E72888">
            <w:pPr>
              <w:pStyle w:val="Lijstalinea"/>
              <w:ind w:left="0"/>
            </w:pPr>
            <w:r>
              <w:t>CLB</w:t>
            </w:r>
          </w:p>
        </w:tc>
        <w:tc>
          <w:tcPr>
            <w:tcW w:w="1984" w:type="dxa"/>
          </w:tcPr>
          <w:p w:rsidR="002A15D6" w:rsidRDefault="002A15D6" w:rsidP="00E72888">
            <w:pPr>
              <w:pStyle w:val="Lijstalinea"/>
              <w:ind w:left="0"/>
            </w:pPr>
            <w:r>
              <w:t>Resultaten:</w:t>
            </w:r>
          </w:p>
          <w:p w:rsidR="002A15D6" w:rsidRDefault="002A15D6" w:rsidP="00E72888">
            <w:pPr>
              <w:pStyle w:val="Lijstalinea"/>
              <w:ind w:left="0"/>
            </w:pPr>
            <w:r>
              <w:t>280</w:t>
            </w:r>
          </w:p>
          <w:p w:rsidR="002A15D6" w:rsidRDefault="002A15D6" w:rsidP="00E72888">
            <w:pPr>
              <w:pStyle w:val="Lijstalinea"/>
              <w:ind w:left="0"/>
            </w:pPr>
          </w:p>
        </w:tc>
      </w:tr>
      <w:tr w:rsidR="002A15D6" w:rsidTr="00E72888">
        <w:trPr>
          <w:trHeight w:val="1846"/>
        </w:trPr>
        <w:tc>
          <w:tcPr>
            <w:tcW w:w="3118" w:type="dxa"/>
            <w:gridSpan w:val="2"/>
          </w:tcPr>
          <w:p w:rsidR="002A15D6" w:rsidRDefault="00AF53A6" w:rsidP="00E72888">
            <w:pPr>
              <w:pStyle w:val="Lijstalinea"/>
              <w:ind w:left="0"/>
            </w:pPr>
            <w:r>
              <w:t>Eerste orië</w:t>
            </w:r>
            <w:r w:rsidR="002A15D6" w:rsidRPr="002A15D6">
              <w:t xml:space="preserve">ntering en didactische aanpak bij anderstalige nieuwkomers in het lager onderwijs: De voornaamste zorgvragen van de </w:t>
            </w:r>
            <w:proofErr w:type="spellStart"/>
            <w:r w:rsidR="002A15D6" w:rsidRPr="002A15D6">
              <w:t>Roeselaarse</w:t>
            </w:r>
            <w:proofErr w:type="spellEnd"/>
            <w:r w:rsidR="002A15D6" w:rsidRPr="002A15D6">
              <w:t xml:space="preserve"> scholen en CLB-medewerkers en suggesties voor de praktijk. Bijlagen</w:t>
            </w:r>
          </w:p>
          <w:p w:rsidR="004C0E3B" w:rsidRDefault="004C0E3B" w:rsidP="00E72888">
            <w:pPr>
              <w:pStyle w:val="Lijstalinea"/>
              <w:ind w:left="0"/>
            </w:pPr>
            <w:r>
              <w:t>(limo)</w:t>
            </w:r>
          </w:p>
        </w:tc>
        <w:tc>
          <w:tcPr>
            <w:tcW w:w="5103" w:type="dxa"/>
            <w:gridSpan w:val="2"/>
          </w:tcPr>
          <w:p w:rsidR="002A15D6" w:rsidRDefault="002A15D6" w:rsidP="00E72888">
            <w:pPr>
              <w:pStyle w:val="Lijstalinea"/>
              <w:ind w:left="0"/>
            </w:pPr>
            <w:r>
              <w:t>Bronvermelding:</w:t>
            </w:r>
          </w:p>
          <w:p w:rsidR="002A15D6" w:rsidRDefault="002A15D6" w:rsidP="00E72888">
            <w:pPr>
              <w:pStyle w:val="Lijstalinea"/>
              <w:ind w:left="0"/>
            </w:pPr>
            <w:r w:rsidRPr="002A15D6">
              <w:t>Hollenberg, H</w:t>
            </w:r>
            <w:r>
              <w:t>.,</w:t>
            </w:r>
            <w:r w:rsidR="00225C1C">
              <w:t xml:space="preserve">(2010), </w:t>
            </w:r>
            <w:r w:rsidR="00225C1C" w:rsidRPr="00225C1C">
              <w:t xml:space="preserve">Eerste </w:t>
            </w:r>
            <w:proofErr w:type="spellStart"/>
            <w:r w:rsidR="00225C1C" w:rsidRPr="00225C1C">
              <w:t>orientering</w:t>
            </w:r>
            <w:proofErr w:type="spellEnd"/>
            <w:r w:rsidR="00225C1C" w:rsidRPr="00225C1C">
              <w:t xml:space="preserve"> en didactische aanpak bij anderstalige nieuwkomers in het lager onderwijs: De voornaamste zorgvragen van de </w:t>
            </w:r>
            <w:proofErr w:type="spellStart"/>
            <w:r w:rsidR="00225C1C" w:rsidRPr="00225C1C">
              <w:t>Roeselaarse</w:t>
            </w:r>
            <w:proofErr w:type="spellEnd"/>
            <w:r w:rsidR="00225C1C" w:rsidRPr="00225C1C">
              <w:t xml:space="preserve"> scholen en CLB-medewerkers en suggesties voor de praktijk. Bijlagen</w:t>
            </w:r>
            <w:r w:rsidR="00225C1C">
              <w:t xml:space="preserve">, </w:t>
            </w:r>
            <w:r w:rsidR="00225C1C" w:rsidRPr="00225C1C">
              <w:t>Kortrijk : KATHO. Departement Sociaal-Agogisch werk</w:t>
            </w:r>
            <w:r w:rsidR="00225C1C">
              <w:t>.</w:t>
            </w:r>
          </w:p>
        </w:tc>
      </w:tr>
      <w:tr w:rsidR="002A15D6" w:rsidTr="00E72888">
        <w:trPr>
          <w:trHeight w:val="1709"/>
        </w:trPr>
        <w:tc>
          <w:tcPr>
            <w:tcW w:w="3118" w:type="dxa"/>
            <w:gridSpan w:val="2"/>
          </w:tcPr>
          <w:p w:rsidR="002A15D6" w:rsidRDefault="00AF53A6" w:rsidP="00E72888">
            <w:r w:rsidRPr="00AF53A6">
              <w:t xml:space="preserve">'Leren </w:t>
            </w:r>
            <w:proofErr w:type="spellStart"/>
            <w:r w:rsidRPr="00AF53A6">
              <w:t>leren</w:t>
            </w:r>
            <w:proofErr w:type="spellEnd"/>
            <w:r w:rsidRPr="00AF53A6">
              <w:t>': ondersteunend werken vanuit het CLB</w:t>
            </w:r>
          </w:p>
          <w:p w:rsidR="004C0E3B" w:rsidRDefault="004C0E3B" w:rsidP="00E72888">
            <w:r>
              <w:t>(limo)</w:t>
            </w:r>
          </w:p>
          <w:p w:rsidR="002A15D6" w:rsidRDefault="002A15D6" w:rsidP="00E72888">
            <w:pPr>
              <w:pStyle w:val="Lijstalinea"/>
              <w:ind w:left="0"/>
            </w:pPr>
          </w:p>
        </w:tc>
        <w:tc>
          <w:tcPr>
            <w:tcW w:w="5103" w:type="dxa"/>
            <w:gridSpan w:val="2"/>
          </w:tcPr>
          <w:p w:rsidR="002A15D6" w:rsidRDefault="002A15D6" w:rsidP="00E72888">
            <w:pPr>
              <w:pStyle w:val="Lijstalinea"/>
              <w:ind w:left="0"/>
            </w:pPr>
            <w:r>
              <w:t>Bronvermelding:</w:t>
            </w:r>
          </w:p>
          <w:p w:rsidR="00AF53A6" w:rsidRDefault="00AF53A6" w:rsidP="00E72888">
            <w:pPr>
              <w:pStyle w:val="Lijstalinea"/>
              <w:ind w:left="0"/>
            </w:pPr>
            <w:proofErr w:type="spellStart"/>
            <w:r>
              <w:t>Deman,E</w:t>
            </w:r>
            <w:proofErr w:type="spellEnd"/>
            <w:r>
              <w:t xml:space="preserve">., </w:t>
            </w:r>
            <w:r w:rsidRPr="00AF53A6">
              <w:t xml:space="preserve">'Leren </w:t>
            </w:r>
            <w:proofErr w:type="spellStart"/>
            <w:r w:rsidRPr="00AF53A6">
              <w:t>leren</w:t>
            </w:r>
            <w:proofErr w:type="spellEnd"/>
            <w:r w:rsidRPr="00AF53A6">
              <w:t>': ondersteunend werken vanuit het CLB</w:t>
            </w:r>
            <w:r>
              <w:t xml:space="preserve">(2006), </w:t>
            </w:r>
            <w:r w:rsidRPr="00AF53A6">
              <w:t xml:space="preserve">Kortrijk : </w:t>
            </w:r>
            <w:proofErr w:type="spellStart"/>
            <w:r w:rsidRPr="00AF53A6">
              <w:t>Ipsoc</w:t>
            </w:r>
            <w:proofErr w:type="spellEnd"/>
          </w:p>
          <w:p w:rsidR="002A15D6" w:rsidRDefault="002A15D6" w:rsidP="002A15D6">
            <w:pPr>
              <w:pStyle w:val="Lijstalinea"/>
              <w:ind w:left="0"/>
            </w:pPr>
          </w:p>
        </w:tc>
      </w:tr>
      <w:tr w:rsidR="002A15D6" w:rsidTr="00E72888">
        <w:trPr>
          <w:trHeight w:val="1698"/>
        </w:trPr>
        <w:tc>
          <w:tcPr>
            <w:tcW w:w="3118" w:type="dxa"/>
            <w:gridSpan w:val="2"/>
          </w:tcPr>
          <w:p w:rsidR="002A15D6" w:rsidRDefault="00D2476A" w:rsidP="00E72888">
            <w:pPr>
              <w:pStyle w:val="Lijstalinea"/>
              <w:ind w:left="0"/>
            </w:pPr>
            <w:r w:rsidRPr="00D2476A">
              <w:t>Werken aan kwaliteitszorg in het CLB: tevredenheidsonderzoek met betrekking tot huisbezoeken</w:t>
            </w:r>
          </w:p>
          <w:p w:rsidR="004C0E3B" w:rsidRDefault="004C0E3B" w:rsidP="00E72888">
            <w:pPr>
              <w:pStyle w:val="Lijstalinea"/>
              <w:ind w:left="0"/>
            </w:pPr>
            <w:r>
              <w:t>(limo)</w:t>
            </w:r>
          </w:p>
        </w:tc>
        <w:tc>
          <w:tcPr>
            <w:tcW w:w="5103" w:type="dxa"/>
            <w:gridSpan w:val="2"/>
          </w:tcPr>
          <w:p w:rsidR="002A15D6" w:rsidRDefault="002A15D6" w:rsidP="00E72888">
            <w:pPr>
              <w:pStyle w:val="Lijstalinea"/>
              <w:ind w:left="0"/>
            </w:pPr>
            <w:r>
              <w:t>Bronvermelding:</w:t>
            </w:r>
          </w:p>
          <w:p w:rsidR="00D2476A" w:rsidRDefault="00D2476A" w:rsidP="00E72888">
            <w:pPr>
              <w:pStyle w:val="Lijstalinea"/>
              <w:ind w:left="0"/>
            </w:pPr>
            <w:proofErr w:type="spellStart"/>
            <w:r>
              <w:t>Blomme,E</w:t>
            </w:r>
            <w:proofErr w:type="spellEnd"/>
            <w:r>
              <w:t xml:space="preserve">.,(2004) </w:t>
            </w:r>
            <w:r w:rsidRPr="00D2476A">
              <w:t>Werken aan kwaliteitszorg in het CLB: tevredenheidsonderzoek met betrekking tot huisbezoeken</w:t>
            </w:r>
            <w:r>
              <w:t xml:space="preserve">, </w:t>
            </w:r>
            <w:r w:rsidRPr="00D2476A">
              <w:t xml:space="preserve">Kortrijk : </w:t>
            </w:r>
            <w:proofErr w:type="spellStart"/>
            <w:r w:rsidRPr="00D2476A">
              <w:t>Ipsoc</w:t>
            </w:r>
            <w:proofErr w:type="spellEnd"/>
            <w:r>
              <w:t>.</w:t>
            </w:r>
          </w:p>
          <w:p w:rsidR="002A15D6" w:rsidRDefault="002A15D6" w:rsidP="00E72888">
            <w:pPr>
              <w:pStyle w:val="Lijstalinea"/>
              <w:ind w:left="0"/>
            </w:pPr>
          </w:p>
        </w:tc>
      </w:tr>
      <w:bookmarkEnd w:id="22"/>
    </w:tbl>
    <w:p w:rsidR="001E7B2E" w:rsidRDefault="001E7B2E" w:rsidP="0056663C">
      <w:pPr>
        <w:pStyle w:val="Lijstalinea"/>
        <w:ind w:left="1536"/>
      </w:pPr>
    </w:p>
    <w:tbl>
      <w:tblPr>
        <w:tblStyle w:val="Tabelraster"/>
        <w:tblW w:w="8221" w:type="dxa"/>
        <w:tblInd w:w="988" w:type="dxa"/>
        <w:tblLook w:val="04A0" w:firstRow="1" w:lastRow="0" w:firstColumn="1" w:lastColumn="0" w:noHBand="0" w:noVBand="1"/>
      </w:tblPr>
      <w:tblGrid>
        <w:gridCol w:w="2267"/>
        <w:gridCol w:w="1052"/>
        <w:gridCol w:w="3006"/>
        <w:gridCol w:w="1896"/>
      </w:tblGrid>
      <w:tr w:rsidR="00BB6F4A" w:rsidTr="00E72888">
        <w:trPr>
          <w:trHeight w:val="841"/>
        </w:trPr>
        <w:tc>
          <w:tcPr>
            <w:tcW w:w="2055" w:type="dxa"/>
          </w:tcPr>
          <w:p w:rsidR="00BB6F4A" w:rsidRDefault="00BB6F4A" w:rsidP="00E72888">
            <w:pPr>
              <w:pStyle w:val="Lijstalinea"/>
              <w:ind w:left="0"/>
            </w:pPr>
            <w:r>
              <w:t>Type bron:</w:t>
            </w:r>
          </w:p>
          <w:p w:rsidR="00BB6F4A" w:rsidRDefault="00BB6F4A" w:rsidP="00E72888">
            <w:pPr>
              <w:pStyle w:val="Lijstalinea"/>
              <w:ind w:left="0"/>
            </w:pPr>
            <w:r>
              <w:t>onderzoeksliteratuur</w:t>
            </w:r>
          </w:p>
          <w:p w:rsidR="00BB6F4A" w:rsidRDefault="00BB6F4A" w:rsidP="00E72888">
            <w:pPr>
              <w:pStyle w:val="Lijstalinea"/>
              <w:ind w:left="0"/>
            </w:pPr>
          </w:p>
        </w:tc>
        <w:tc>
          <w:tcPr>
            <w:tcW w:w="4182" w:type="dxa"/>
            <w:gridSpan w:val="2"/>
          </w:tcPr>
          <w:p w:rsidR="00BB6F4A" w:rsidRDefault="00BB6F4A" w:rsidP="00E72888">
            <w:pPr>
              <w:pStyle w:val="Lijstalinea"/>
              <w:ind w:left="0"/>
            </w:pPr>
            <w:r>
              <w:t>Trefwoord:</w:t>
            </w:r>
          </w:p>
          <w:p w:rsidR="00BB6F4A" w:rsidRDefault="004271E8" w:rsidP="00E72888">
            <w:pPr>
              <w:pStyle w:val="Lijstalinea"/>
              <w:ind w:left="0"/>
            </w:pPr>
            <w:r>
              <w:t>S</w:t>
            </w:r>
            <w:r w:rsidR="00BB6F4A">
              <w:t>choolloopbaanbegeleiding</w:t>
            </w:r>
          </w:p>
        </w:tc>
        <w:tc>
          <w:tcPr>
            <w:tcW w:w="1984" w:type="dxa"/>
          </w:tcPr>
          <w:p w:rsidR="00BB6F4A" w:rsidRDefault="00BB6F4A" w:rsidP="00E72888">
            <w:pPr>
              <w:pStyle w:val="Lijstalinea"/>
              <w:ind w:left="0"/>
            </w:pPr>
            <w:r>
              <w:t>Resultaten:</w:t>
            </w:r>
          </w:p>
          <w:p w:rsidR="00BB6F4A" w:rsidRDefault="00BB6F4A" w:rsidP="00E72888">
            <w:pPr>
              <w:pStyle w:val="Lijstalinea"/>
              <w:ind w:left="0"/>
            </w:pPr>
          </w:p>
          <w:p w:rsidR="00BB6F4A" w:rsidRDefault="00284F20" w:rsidP="00E72888">
            <w:pPr>
              <w:pStyle w:val="Lijstalinea"/>
              <w:ind w:left="0"/>
            </w:pPr>
            <w:r>
              <w:t>8 resultaten</w:t>
            </w:r>
          </w:p>
        </w:tc>
      </w:tr>
      <w:tr w:rsidR="00BB6F4A" w:rsidTr="00E72888">
        <w:trPr>
          <w:trHeight w:val="1846"/>
        </w:trPr>
        <w:tc>
          <w:tcPr>
            <w:tcW w:w="3118" w:type="dxa"/>
            <w:gridSpan w:val="2"/>
          </w:tcPr>
          <w:p w:rsidR="00BB6F4A" w:rsidRDefault="00284F20" w:rsidP="00284F20">
            <w:r w:rsidRPr="00284F20">
              <w:t>Hulpverlening in het kader van de schoolloopbaanbegeleiding</w:t>
            </w:r>
          </w:p>
          <w:p w:rsidR="004C0E3B" w:rsidRDefault="004C0E3B" w:rsidP="00284F20">
            <w:r>
              <w:t>(</w:t>
            </w:r>
            <w:proofErr w:type="spellStart"/>
            <w:r>
              <w:t>lirias</w:t>
            </w:r>
            <w:proofErr w:type="spellEnd"/>
            <w:r>
              <w:t>)</w:t>
            </w:r>
          </w:p>
        </w:tc>
        <w:tc>
          <w:tcPr>
            <w:tcW w:w="5103" w:type="dxa"/>
            <w:gridSpan w:val="2"/>
          </w:tcPr>
          <w:p w:rsidR="00BB6F4A" w:rsidRDefault="00284F20" w:rsidP="00E72888">
            <w:pPr>
              <w:pStyle w:val="Lijstalinea"/>
              <w:ind w:left="0"/>
            </w:pPr>
            <w:r>
              <w:t>Bronvermelding:</w:t>
            </w:r>
          </w:p>
          <w:p w:rsidR="00284F20" w:rsidRDefault="00284F20" w:rsidP="00E72888">
            <w:pPr>
              <w:pStyle w:val="Lijstalinea"/>
              <w:ind w:left="0"/>
            </w:pPr>
            <w:proofErr w:type="spellStart"/>
            <w:r>
              <w:t>Magez,W</w:t>
            </w:r>
            <w:proofErr w:type="spellEnd"/>
            <w:r>
              <w:t xml:space="preserve">.(2001), </w:t>
            </w:r>
            <w:r w:rsidRPr="00284F20">
              <w:t xml:space="preserve">Hulpverlening in het kader van de </w:t>
            </w:r>
            <w:proofErr w:type="spellStart"/>
            <w:r w:rsidRPr="00284F20">
              <w:t>schoolloopbaanbegeleiding</w:t>
            </w:r>
            <w:r>
              <w:t>,Brussel:VCLB-service</w:t>
            </w:r>
            <w:proofErr w:type="spellEnd"/>
          </w:p>
          <w:p w:rsidR="00284F20" w:rsidRDefault="00284F20" w:rsidP="00E72888">
            <w:pPr>
              <w:pStyle w:val="Lijstalinea"/>
              <w:ind w:left="0"/>
            </w:pPr>
          </w:p>
        </w:tc>
      </w:tr>
      <w:tr w:rsidR="00BB6F4A" w:rsidTr="00E72888">
        <w:trPr>
          <w:trHeight w:val="1709"/>
        </w:trPr>
        <w:tc>
          <w:tcPr>
            <w:tcW w:w="3118" w:type="dxa"/>
            <w:gridSpan w:val="2"/>
          </w:tcPr>
          <w:p w:rsidR="00BB6F4A" w:rsidRDefault="00E72888" w:rsidP="00BB6F4A">
            <w:r w:rsidRPr="00E72888">
              <w:lastRenderedPageBreak/>
              <w:t>Schoolloopbaanbegeleiding in het perspectief van het GOK-decreet</w:t>
            </w:r>
          </w:p>
          <w:p w:rsidR="004C0E3B" w:rsidRDefault="004C0E3B" w:rsidP="00BB6F4A">
            <w:r>
              <w:t>(</w:t>
            </w:r>
            <w:proofErr w:type="spellStart"/>
            <w:r>
              <w:t>lirias</w:t>
            </w:r>
            <w:proofErr w:type="spellEnd"/>
            <w:r>
              <w:t>)</w:t>
            </w:r>
          </w:p>
        </w:tc>
        <w:tc>
          <w:tcPr>
            <w:tcW w:w="5103" w:type="dxa"/>
            <w:gridSpan w:val="2"/>
          </w:tcPr>
          <w:p w:rsidR="00BB6F4A" w:rsidRDefault="00E72888" w:rsidP="00BB6F4A">
            <w:pPr>
              <w:pStyle w:val="Lijstalinea"/>
              <w:ind w:left="0"/>
            </w:pPr>
            <w:r>
              <w:t>Bronvermelding:</w:t>
            </w:r>
          </w:p>
          <w:p w:rsidR="00E72888" w:rsidRDefault="00E72888" w:rsidP="00BB6F4A">
            <w:pPr>
              <w:pStyle w:val="Lijstalinea"/>
              <w:ind w:left="0"/>
            </w:pPr>
            <w:proofErr w:type="spellStart"/>
            <w:r>
              <w:t>Cré</w:t>
            </w:r>
            <w:proofErr w:type="spellEnd"/>
            <w:r>
              <w:t xml:space="preserve">, J., </w:t>
            </w:r>
            <w:proofErr w:type="spellStart"/>
            <w:r>
              <w:t>Magez</w:t>
            </w:r>
            <w:proofErr w:type="spellEnd"/>
            <w:r>
              <w:t xml:space="preserve">, W., </w:t>
            </w:r>
            <w:proofErr w:type="spellStart"/>
            <w:r>
              <w:t>Driesmans,</w:t>
            </w:r>
            <w:r w:rsidRPr="00E72888">
              <w:t>L</w:t>
            </w:r>
            <w:proofErr w:type="spellEnd"/>
            <w:r>
              <w:t xml:space="preserve">.,(2003) </w:t>
            </w:r>
            <w:r w:rsidRPr="00E72888">
              <w:t>Schoolloopbaanbegeleiding in het perspectief van het GOK-</w:t>
            </w:r>
            <w:proofErr w:type="spellStart"/>
            <w:r w:rsidRPr="00E72888">
              <w:t>decreet</w:t>
            </w:r>
            <w:r>
              <w:t>,Brussel</w:t>
            </w:r>
            <w:proofErr w:type="spellEnd"/>
            <w:r>
              <w:t xml:space="preserve">: </w:t>
            </w:r>
            <w:r w:rsidRPr="00E72888">
              <w:t>V.C.L.B.-Vormingscentrum</w:t>
            </w:r>
            <w:r>
              <w:t>.</w:t>
            </w:r>
          </w:p>
        </w:tc>
      </w:tr>
      <w:tr w:rsidR="00BB6F4A" w:rsidTr="00E72888">
        <w:trPr>
          <w:trHeight w:val="1698"/>
        </w:trPr>
        <w:tc>
          <w:tcPr>
            <w:tcW w:w="3118" w:type="dxa"/>
            <w:gridSpan w:val="2"/>
          </w:tcPr>
          <w:p w:rsidR="00BB6F4A" w:rsidRDefault="00E72888" w:rsidP="00E72888">
            <w:pPr>
              <w:pStyle w:val="Lijstalinea"/>
              <w:ind w:left="0"/>
            </w:pPr>
            <w:r w:rsidRPr="00E72888">
              <w:t>Zelftest voor CLB-directeurs (ZEDIS) t.a.v. schoolloopbaanbegeleiding</w:t>
            </w:r>
          </w:p>
          <w:p w:rsidR="004C0E3B" w:rsidRDefault="004C0E3B" w:rsidP="00E72888">
            <w:pPr>
              <w:pStyle w:val="Lijstalinea"/>
              <w:ind w:left="0"/>
            </w:pPr>
            <w:r>
              <w:t>(</w:t>
            </w:r>
            <w:proofErr w:type="spellStart"/>
            <w:r>
              <w:t>lirias</w:t>
            </w:r>
            <w:proofErr w:type="spellEnd"/>
            <w:r>
              <w:t>)</w:t>
            </w:r>
          </w:p>
        </w:tc>
        <w:tc>
          <w:tcPr>
            <w:tcW w:w="5103" w:type="dxa"/>
            <w:gridSpan w:val="2"/>
          </w:tcPr>
          <w:p w:rsidR="00BB6F4A" w:rsidRDefault="00E72888" w:rsidP="00BB6F4A">
            <w:pPr>
              <w:pStyle w:val="Lijstalinea"/>
              <w:ind w:left="0"/>
            </w:pPr>
            <w:r>
              <w:t>Bronvermelding:</w:t>
            </w:r>
          </w:p>
          <w:p w:rsidR="00E72888" w:rsidRDefault="00E72888" w:rsidP="00BB6F4A">
            <w:pPr>
              <w:pStyle w:val="Lijstalinea"/>
              <w:ind w:left="0"/>
            </w:pPr>
            <w:r>
              <w:t xml:space="preserve">Boonen, E, </w:t>
            </w:r>
            <w:proofErr w:type="spellStart"/>
            <w:r>
              <w:t>Magez</w:t>
            </w:r>
            <w:proofErr w:type="spellEnd"/>
            <w:r>
              <w:t>, Walter ,</w:t>
            </w:r>
            <w:r w:rsidRPr="00E72888">
              <w:t>Mels, F</w:t>
            </w:r>
            <w:r>
              <w:t>(</w:t>
            </w:r>
            <w:r w:rsidR="001043C3">
              <w:t xml:space="preserve">2004), </w:t>
            </w:r>
            <w:r w:rsidR="001043C3" w:rsidRPr="001043C3">
              <w:t xml:space="preserve">Zelftest voor CLB-directeurs (ZEDIS) t.a.v. </w:t>
            </w:r>
            <w:proofErr w:type="spellStart"/>
            <w:r w:rsidR="001043C3" w:rsidRPr="001043C3">
              <w:t>schoolloopbaanbegeleiding</w:t>
            </w:r>
            <w:r w:rsidR="001043C3">
              <w:t>,Brussel</w:t>
            </w:r>
            <w:proofErr w:type="spellEnd"/>
            <w:r w:rsidR="001043C3">
              <w:t xml:space="preserve">: </w:t>
            </w:r>
            <w:r w:rsidR="001043C3" w:rsidRPr="001043C3">
              <w:t>V.C.L.B.- vormingscentrum</w:t>
            </w:r>
            <w:r w:rsidR="001043C3">
              <w:t>.</w:t>
            </w:r>
          </w:p>
        </w:tc>
      </w:tr>
    </w:tbl>
    <w:p w:rsidR="00C1797F" w:rsidRDefault="00C1797F" w:rsidP="0056663C">
      <w:pPr>
        <w:pStyle w:val="Lijstalinea"/>
        <w:ind w:left="1536"/>
      </w:pPr>
    </w:p>
    <w:p w:rsidR="00C1797F" w:rsidRDefault="00C1797F" w:rsidP="00C1797F"/>
    <w:tbl>
      <w:tblPr>
        <w:tblStyle w:val="Tabelraster"/>
        <w:tblW w:w="8028" w:type="dxa"/>
        <w:tblInd w:w="988" w:type="dxa"/>
        <w:tblLook w:val="04A0" w:firstRow="1" w:lastRow="0" w:firstColumn="1" w:lastColumn="0" w:noHBand="0" w:noVBand="1"/>
      </w:tblPr>
      <w:tblGrid>
        <w:gridCol w:w="2007"/>
        <w:gridCol w:w="1038"/>
        <w:gridCol w:w="3046"/>
        <w:gridCol w:w="1937"/>
      </w:tblGrid>
      <w:tr w:rsidR="00301789" w:rsidTr="00BD4837">
        <w:trPr>
          <w:trHeight w:val="802"/>
        </w:trPr>
        <w:tc>
          <w:tcPr>
            <w:tcW w:w="2007" w:type="dxa"/>
          </w:tcPr>
          <w:p w:rsidR="00301789" w:rsidRDefault="00301789" w:rsidP="00DA1D32">
            <w:pPr>
              <w:pStyle w:val="Lijstalinea"/>
              <w:ind w:left="0"/>
            </w:pPr>
            <w:bookmarkStart w:id="23" w:name="_Hlk532461308"/>
            <w:r>
              <w:t>Type bron:</w:t>
            </w:r>
          </w:p>
          <w:p w:rsidR="00301789" w:rsidRDefault="00B522BC" w:rsidP="00DA1D32">
            <w:pPr>
              <w:pStyle w:val="Lijstalinea"/>
              <w:ind w:left="0"/>
            </w:pPr>
            <w:r>
              <w:t>Anderstalige bronnen</w:t>
            </w:r>
          </w:p>
        </w:tc>
        <w:tc>
          <w:tcPr>
            <w:tcW w:w="4084" w:type="dxa"/>
            <w:gridSpan w:val="2"/>
          </w:tcPr>
          <w:p w:rsidR="00301789" w:rsidRDefault="00301789" w:rsidP="00DA1D32">
            <w:pPr>
              <w:pStyle w:val="Lijstalinea"/>
              <w:ind w:left="0"/>
            </w:pPr>
            <w:r>
              <w:t>Trefwoord:</w:t>
            </w:r>
          </w:p>
          <w:p w:rsidR="00301789" w:rsidRDefault="00970AB6" w:rsidP="00DA1D32">
            <w:pPr>
              <w:pStyle w:val="Lijstalinea"/>
              <w:ind w:left="0"/>
            </w:pPr>
            <w:r>
              <w:t>Student counseling</w:t>
            </w:r>
          </w:p>
        </w:tc>
        <w:tc>
          <w:tcPr>
            <w:tcW w:w="1937" w:type="dxa"/>
          </w:tcPr>
          <w:p w:rsidR="00301789" w:rsidRDefault="00301789" w:rsidP="00DA1D32">
            <w:pPr>
              <w:pStyle w:val="Lijstalinea"/>
              <w:ind w:left="0"/>
            </w:pPr>
            <w:r>
              <w:t>Resultaten:</w:t>
            </w:r>
          </w:p>
          <w:p w:rsidR="00301789" w:rsidRDefault="00301789" w:rsidP="00DA1D32">
            <w:pPr>
              <w:pStyle w:val="Lijstalinea"/>
              <w:ind w:left="0"/>
            </w:pPr>
          </w:p>
          <w:p w:rsidR="00301789" w:rsidRDefault="00301789" w:rsidP="00DA1D32">
            <w:pPr>
              <w:pStyle w:val="Lijstalinea"/>
              <w:ind w:left="0"/>
            </w:pPr>
          </w:p>
        </w:tc>
      </w:tr>
      <w:tr w:rsidR="00301789" w:rsidTr="00BD4837">
        <w:trPr>
          <w:trHeight w:val="1762"/>
        </w:trPr>
        <w:tc>
          <w:tcPr>
            <w:tcW w:w="3045" w:type="dxa"/>
            <w:gridSpan w:val="2"/>
          </w:tcPr>
          <w:p w:rsidR="00301789" w:rsidRDefault="00270012" w:rsidP="00DA1D32">
            <w:proofErr w:type="spellStart"/>
            <w:r w:rsidRPr="00270012">
              <w:t>Immunogenicity</w:t>
            </w:r>
            <w:proofErr w:type="spellEnd"/>
            <w:r w:rsidRPr="00270012">
              <w:t xml:space="preserve"> </w:t>
            </w:r>
            <w:proofErr w:type="spellStart"/>
            <w:r w:rsidRPr="00270012">
              <w:t>and</w:t>
            </w:r>
            <w:proofErr w:type="spellEnd"/>
            <w:r w:rsidRPr="00270012">
              <w:t xml:space="preserve"> </w:t>
            </w:r>
            <w:proofErr w:type="spellStart"/>
            <w:r w:rsidRPr="00270012">
              <w:t>safety</w:t>
            </w:r>
            <w:proofErr w:type="spellEnd"/>
            <w:r w:rsidRPr="00270012">
              <w:t xml:space="preserve"> of a heat-</w:t>
            </w:r>
            <w:proofErr w:type="spellStart"/>
            <w:r w:rsidRPr="00270012">
              <w:t>inactivated</w:t>
            </w:r>
            <w:proofErr w:type="spellEnd"/>
            <w:r w:rsidRPr="00270012">
              <w:t xml:space="preserve"> hepatitis B vaccine (CLB). Studies in </w:t>
            </w:r>
            <w:proofErr w:type="spellStart"/>
            <w:r w:rsidRPr="00270012">
              <w:t>healthy</w:t>
            </w:r>
            <w:proofErr w:type="spellEnd"/>
            <w:r w:rsidRPr="00270012">
              <w:t xml:space="preserve"> </w:t>
            </w:r>
            <w:proofErr w:type="spellStart"/>
            <w:r w:rsidRPr="00270012">
              <w:t>volunteers</w:t>
            </w:r>
            <w:proofErr w:type="spellEnd"/>
            <w:r w:rsidRPr="00270012">
              <w:t xml:space="preserve"> </w:t>
            </w:r>
            <w:proofErr w:type="spellStart"/>
            <w:r w:rsidRPr="00270012">
              <w:t>and</w:t>
            </w:r>
            <w:proofErr w:type="spellEnd"/>
            <w:r w:rsidRPr="00270012">
              <w:t xml:space="preserve"> </w:t>
            </w:r>
            <w:proofErr w:type="spellStart"/>
            <w:r w:rsidRPr="00270012">
              <w:t>haemodialysis</w:t>
            </w:r>
            <w:proofErr w:type="spellEnd"/>
            <w:r w:rsidRPr="00270012">
              <w:t xml:space="preserve"> </w:t>
            </w:r>
            <w:proofErr w:type="spellStart"/>
            <w:r w:rsidRPr="00270012">
              <w:t>patients</w:t>
            </w:r>
            <w:proofErr w:type="spellEnd"/>
            <w:r w:rsidRPr="00270012">
              <w:t xml:space="preserve"> </w:t>
            </w:r>
            <w:proofErr w:type="spellStart"/>
            <w:r w:rsidRPr="00270012">
              <w:t>with</w:t>
            </w:r>
            <w:proofErr w:type="spellEnd"/>
            <w:r w:rsidRPr="00270012">
              <w:t xml:space="preserve"> a low risk of </w:t>
            </w:r>
            <w:proofErr w:type="spellStart"/>
            <w:r w:rsidRPr="00270012">
              <w:t>becoming</w:t>
            </w:r>
            <w:proofErr w:type="spellEnd"/>
            <w:r w:rsidRPr="00270012">
              <w:t xml:space="preserve"> </w:t>
            </w:r>
            <w:proofErr w:type="spellStart"/>
            <w:r w:rsidRPr="00270012">
              <w:t>infected</w:t>
            </w:r>
            <w:proofErr w:type="spellEnd"/>
            <w:r w:rsidRPr="00270012">
              <w:t xml:space="preserve"> </w:t>
            </w:r>
            <w:proofErr w:type="spellStart"/>
            <w:r w:rsidRPr="00270012">
              <w:t>with</w:t>
            </w:r>
            <w:proofErr w:type="spellEnd"/>
            <w:r w:rsidRPr="00270012">
              <w:t xml:space="preserve"> hepatitis B virus</w:t>
            </w:r>
          </w:p>
          <w:p w:rsidR="004C0E3B" w:rsidRDefault="004C0E3B" w:rsidP="00DA1D32">
            <w:r>
              <w:t>(springerlink)</w:t>
            </w:r>
          </w:p>
        </w:tc>
        <w:tc>
          <w:tcPr>
            <w:tcW w:w="4983" w:type="dxa"/>
            <w:gridSpan w:val="2"/>
          </w:tcPr>
          <w:p w:rsidR="00301789" w:rsidRDefault="00301789" w:rsidP="00DA1D32">
            <w:pPr>
              <w:pStyle w:val="Lijstalinea"/>
              <w:ind w:left="0"/>
            </w:pPr>
            <w:r>
              <w:t>Bronvermelding:</w:t>
            </w:r>
          </w:p>
          <w:p w:rsidR="00301789" w:rsidRDefault="00270012" w:rsidP="00301789">
            <w:pPr>
              <w:pStyle w:val="Lijstalinea"/>
              <w:ind w:left="0"/>
            </w:pPr>
            <w:r>
              <w:t xml:space="preserve"> Lelie E., Reerink-Brongers H., Reesink P.  Dees H. .,</w:t>
            </w:r>
            <w:proofErr w:type="spellStart"/>
            <w:r>
              <w:t>Brummelhuis</w:t>
            </w:r>
            <w:proofErr w:type="spellEnd"/>
            <w:r>
              <w:t xml:space="preserve"> W.</w:t>
            </w:r>
            <w:r w:rsidRPr="00270012">
              <w:t xml:space="preserve"> Van </w:t>
            </w:r>
            <w:proofErr w:type="spellStart"/>
            <w:r w:rsidRPr="00270012">
              <w:t>Aken</w:t>
            </w:r>
            <w:r>
              <w:t>,G</w:t>
            </w:r>
            <w:proofErr w:type="spellEnd"/>
            <w:r>
              <w:t>.</w:t>
            </w:r>
            <w:r w:rsidR="00B7381E">
              <w:t xml:space="preserve">, </w:t>
            </w:r>
            <w:proofErr w:type="spellStart"/>
            <w:r w:rsidR="00B7381E" w:rsidRPr="00B7381E">
              <w:t>Immunogenicity</w:t>
            </w:r>
            <w:proofErr w:type="spellEnd"/>
            <w:r w:rsidR="00B7381E" w:rsidRPr="00B7381E">
              <w:t xml:space="preserve"> </w:t>
            </w:r>
            <w:proofErr w:type="spellStart"/>
            <w:r w:rsidR="00B7381E" w:rsidRPr="00B7381E">
              <w:t>and</w:t>
            </w:r>
            <w:proofErr w:type="spellEnd"/>
            <w:r w:rsidR="00B7381E" w:rsidRPr="00B7381E">
              <w:t xml:space="preserve"> </w:t>
            </w:r>
            <w:proofErr w:type="spellStart"/>
            <w:r w:rsidR="00B7381E" w:rsidRPr="00B7381E">
              <w:t>safety</w:t>
            </w:r>
            <w:proofErr w:type="spellEnd"/>
            <w:r w:rsidR="00B7381E" w:rsidRPr="00B7381E">
              <w:t xml:space="preserve"> of a heat-</w:t>
            </w:r>
            <w:proofErr w:type="spellStart"/>
            <w:r w:rsidR="00B7381E" w:rsidRPr="00B7381E">
              <w:t>inactivated</w:t>
            </w:r>
            <w:proofErr w:type="spellEnd"/>
            <w:r w:rsidR="00B7381E" w:rsidRPr="00B7381E">
              <w:t xml:space="preserve"> hepatitis B vaccine (CLB). Studies in </w:t>
            </w:r>
            <w:proofErr w:type="spellStart"/>
            <w:r w:rsidR="00B7381E" w:rsidRPr="00B7381E">
              <w:t>healthy</w:t>
            </w:r>
            <w:proofErr w:type="spellEnd"/>
            <w:r w:rsidR="00B7381E" w:rsidRPr="00B7381E">
              <w:t xml:space="preserve"> </w:t>
            </w:r>
            <w:proofErr w:type="spellStart"/>
            <w:r w:rsidR="00B7381E" w:rsidRPr="00B7381E">
              <w:t>volunteers</w:t>
            </w:r>
            <w:proofErr w:type="spellEnd"/>
            <w:r w:rsidR="00B7381E" w:rsidRPr="00B7381E">
              <w:t xml:space="preserve"> </w:t>
            </w:r>
            <w:proofErr w:type="spellStart"/>
            <w:r w:rsidR="00B7381E" w:rsidRPr="00B7381E">
              <w:t>and</w:t>
            </w:r>
            <w:proofErr w:type="spellEnd"/>
            <w:r w:rsidR="00B7381E" w:rsidRPr="00B7381E">
              <w:t xml:space="preserve"> </w:t>
            </w:r>
            <w:proofErr w:type="spellStart"/>
            <w:r w:rsidR="00B7381E" w:rsidRPr="00B7381E">
              <w:t>haemodialysis</w:t>
            </w:r>
            <w:proofErr w:type="spellEnd"/>
            <w:r w:rsidR="00B7381E" w:rsidRPr="00B7381E">
              <w:t xml:space="preserve"> </w:t>
            </w:r>
            <w:proofErr w:type="spellStart"/>
            <w:r w:rsidR="00B7381E" w:rsidRPr="00B7381E">
              <w:t>patients</w:t>
            </w:r>
            <w:proofErr w:type="spellEnd"/>
            <w:r w:rsidR="00B7381E" w:rsidRPr="00B7381E">
              <w:t xml:space="preserve"> </w:t>
            </w:r>
            <w:proofErr w:type="spellStart"/>
            <w:r w:rsidR="00B7381E" w:rsidRPr="00B7381E">
              <w:t>with</w:t>
            </w:r>
            <w:proofErr w:type="spellEnd"/>
            <w:r w:rsidR="00B7381E" w:rsidRPr="00B7381E">
              <w:t xml:space="preserve"> a low risk of </w:t>
            </w:r>
            <w:proofErr w:type="spellStart"/>
            <w:r w:rsidR="00B7381E" w:rsidRPr="00B7381E">
              <w:t>becoming</w:t>
            </w:r>
            <w:proofErr w:type="spellEnd"/>
            <w:r w:rsidR="00B7381E" w:rsidRPr="00B7381E">
              <w:t xml:space="preserve"> </w:t>
            </w:r>
            <w:proofErr w:type="spellStart"/>
            <w:r w:rsidR="00B7381E" w:rsidRPr="00B7381E">
              <w:t>infected</w:t>
            </w:r>
            <w:proofErr w:type="spellEnd"/>
            <w:r w:rsidR="00B7381E" w:rsidRPr="00B7381E">
              <w:t xml:space="preserve"> </w:t>
            </w:r>
            <w:proofErr w:type="spellStart"/>
            <w:r w:rsidR="00B7381E" w:rsidRPr="00B7381E">
              <w:t>with</w:t>
            </w:r>
            <w:proofErr w:type="spellEnd"/>
            <w:r w:rsidR="00B7381E" w:rsidRPr="00B7381E">
              <w:t xml:space="preserve"> hepatitis B </w:t>
            </w:r>
            <w:proofErr w:type="spellStart"/>
            <w:r w:rsidR="00B7381E" w:rsidRPr="00B7381E">
              <w:t>virus</w:t>
            </w:r>
            <w:r w:rsidR="00B7381E">
              <w:t>,Anatomie</w:t>
            </w:r>
            <w:proofErr w:type="spellEnd"/>
            <w:r w:rsidR="00B7381E">
              <w:t xml:space="preserve"> van </w:t>
            </w:r>
            <w:proofErr w:type="spellStart"/>
            <w:r w:rsidR="00B7381E">
              <w:t>Leeuwenhoek,volume</w:t>
            </w:r>
            <w:proofErr w:type="spellEnd"/>
            <w:r w:rsidR="00B7381E">
              <w:t xml:space="preserve"> 49,p599.</w:t>
            </w:r>
          </w:p>
        </w:tc>
      </w:tr>
      <w:tr w:rsidR="00301789" w:rsidTr="00BD4837">
        <w:trPr>
          <w:trHeight w:val="1631"/>
        </w:trPr>
        <w:tc>
          <w:tcPr>
            <w:tcW w:w="3045" w:type="dxa"/>
            <w:gridSpan w:val="2"/>
          </w:tcPr>
          <w:p w:rsidR="00301789" w:rsidRDefault="00E642D4" w:rsidP="00DA1D32">
            <w:proofErr w:type="spellStart"/>
            <w:r w:rsidRPr="00E642D4">
              <w:t>Representation</w:t>
            </w:r>
            <w:proofErr w:type="spellEnd"/>
            <w:r w:rsidRPr="00E642D4">
              <w:t xml:space="preserve">, Analysis </w:t>
            </w:r>
            <w:proofErr w:type="spellStart"/>
            <w:r w:rsidRPr="00E642D4">
              <w:t>and</w:t>
            </w:r>
            <w:proofErr w:type="spellEnd"/>
            <w:r w:rsidRPr="00E642D4">
              <w:t xml:space="preserve"> Processing of Student Counseling Cases</w:t>
            </w:r>
          </w:p>
          <w:p w:rsidR="004C0E3B" w:rsidRDefault="004C0E3B" w:rsidP="00DA1D32">
            <w:r>
              <w:t>(springerlink)</w:t>
            </w:r>
          </w:p>
        </w:tc>
        <w:tc>
          <w:tcPr>
            <w:tcW w:w="4983" w:type="dxa"/>
            <w:gridSpan w:val="2"/>
          </w:tcPr>
          <w:p w:rsidR="00301789" w:rsidRDefault="00301789" w:rsidP="00DA1D32">
            <w:pPr>
              <w:pStyle w:val="Lijstalinea"/>
              <w:ind w:left="0"/>
            </w:pPr>
            <w:r>
              <w:t>Bronvermelding:</w:t>
            </w:r>
          </w:p>
          <w:p w:rsidR="00E642D4" w:rsidRDefault="00E642D4" w:rsidP="00DA1D32">
            <w:pPr>
              <w:pStyle w:val="Lijstalinea"/>
              <w:ind w:left="0"/>
            </w:pPr>
            <w:proofErr w:type="spellStart"/>
            <w:r w:rsidRPr="00E642D4">
              <w:t>Naotaka</w:t>
            </w:r>
            <w:r>
              <w:t>,</w:t>
            </w:r>
            <w:r w:rsidRPr="00E642D4">
              <w:t>O</w:t>
            </w:r>
            <w:proofErr w:type="spellEnd"/>
            <w:r>
              <w:t xml:space="preserve">., </w:t>
            </w:r>
            <w:r w:rsidRPr="00E642D4">
              <w:t>Nishimura</w:t>
            </w:r>
            <w:r>
              <w:t>,A.,Seko,T.,</w:t>
            </w:r>
            <w:proofErr w:type="spellStart"/>
            <w:r>
              <w:t>Mutoh,A</w:t>
            </w:r>
            <w:proofErr w:type="spellEnd"/>
            <w:r>
              <w:t xml:space="preserve">., </w:t>
            </w:r>
            <w:proofErr w:type="spellStart"/>
            <w:r w:rsidRPr="00E642D4">
              <w:t>Inuzuka</w:t>
            </w:r>
            <w:r>
              <w:t>,N</w:t>
            </w:r>
            <w:proofErr w:type="spellEnd"/>
            <w:r>
              <w:t xml:space="preserve">., </w:t>
            </w:r>
            <w:proofErr w:type="spellStart"/>
            <w:r w:rsidRPr="00E642D4">
              <w:t>Representation</w:t>
            </w:r>
            <w:proofErr w:type="spellEnd"/>
            <w:r w:rsidRPr="00E642D4">
              <w:t xml:space="preserve">, Analysis </w:t>
            </w:r>
            <w:proofErr w:type="spellStart"/>
            <w:r w:rsidRPr="00E642D4">
              <w:t>and</w:t>
            </w:r>
            <w:proofErr w:type="spellEnd"/>
            <w:r w:rsidRPr="00E642D4">
              <w:t xml:space="preserve"> Processing of Student Counseling Cases</w:t>
            </w:r>
            <w:r>
              <w:t xml:space="preserve">, </w:t>
            </w:r>
            <w:r w:rsidRPr="00E642D4">
              <w:t xml:space="preserve">Software Engineering, </w:t>
            </w:r>
            <w:proofErr w:type="spellStart"/>
            <w:r w:rsidRPr="00E642D4">
              <w:t>Artificial</w:t>
            </w:r>
            <w:proofErr w:type="spellEnd"/>
            <w:r w:rsidRPr="00E642D4">
              <w:t xml:space="preserve"> Intelligence, Networking </w:t>
            </w:r>
            <w:proofErr w:type="spellStart"/>
            <w:r w:rsidRPr="00E642D4">
              <w:t>and</w:t>
            </w:r>
            <w:proofErr w:type="spellEnd"/>
            <w:r w:rsidRPr="00E642D4">
              <w:t xml:space="preserve"> Parallel/Distributed </w:t>
            </w:r>
            <w:proofErr w:type="spellStart"/>
            <w:r w:rsidRPr="00E642D4">
              <w:t>Computing</w:t>
            </w:r>
            <w:r>
              <w:t>,volume</w:t>
            </w:r>
            <w:proofErr w:type="spellEnd"/>
            <w:r>
              <w:t xml:space="preserve"> 492,p 203- p217.</w:t>
            </w:r>
          </w:p>
          <w:p w:rsidR="00301789" w:rsidRDefault="00301789" w:rsidP="00DA1D32">
            <w:pPr>
              <w:pStyle w:val="Lijstalinea"/>
              <w:ind w:left="0"/>
            </w:pPr>
          </w:p>
        </w:tc>
      </w:tr>
    </w:tbl>
    <w:tbl>
      <w:tblPr>
        <w:tblStyle w:val="Tabelraster"/>
        <w:tblpPr w:leftFromText="141" w:rightFromText="141" w:vertAnchor="text" w:horzAnchor="margin" w:tblpXSpec="right" w:tblpY="525"/>
        <w:tblW w:w="8221" w:type="dxa"/>
        <w:tblLook w:val="04A0" w:firstRow="1" w:lastRow="0" w:firstColumn="1" w:lastColumn="0" w:noHBand="0" w:noVBand="1"/>
      </w:tblPr>
      <w:tblGrid>
        <w:gridCol w:w="2055"/>
        <w:gridCol w:w="1063"/>
        <w:gridCol w:w="3119"/>
        <w:gridCol w:w="1984"/>
      </w:tblGrid>
      <w:tr w:rsidR="00BD4837" w:rsidTr="00BD4837">
        <w:trPr>
          <w:trHeight w:val="841"/>
        </w:trPr>
        <w:tc>
          <w:tcPr>
            <w:tcW w:w="2055" w:type="dxa"/>
          </w:tcPr>
          <w:bookmarkEnd w:id="23"/>
          <w:p w:rsidR="00BD4837" w:rsidRDefault="00BD4837" w:rsidP="00BD4837">
            <w:pPr>
              <w:pStyle w:val="Lijstalinea"/>
              <w:ind w:left="0"/>
            </w:pPr>
            <w:r>
              <w:t>Type bron:</w:t>
            </w:r>
          </w:p>
          <w:p w:rsidR="00BD4837" w:rsidRDefault="00BD4837" w:rsidP="00BD4837">
            <w:pPr>
              <w:pStyle w:val="Lijstalinea"/>
              <w:ind w:left="0"/>
            </w:pPr>
            <w:r>
              <w:t>E-artikels</w:t>
            </w:r>
          </w:p>
        </w:tc>
        <w:tc>
          <w:tcPr>
            <w:tcW w:w="4182" w:type="dxa"/>
            <w:gridSpan w:val="2"/>
          </w:tcPr>
          <w:p w:rsidR="00BD4837" w:rsidRDefault="00BD4837" w:rsidP="00BD4837">
            <w:pPr>
              <w:pStyle w:val="Lijstalinea"/>
              <w:ind w:left="0"/>
            </w:pPr>
            <w:r>
              <w:t>Trefwoord:</w:t>
            </w:r>
          </w:p>
          <w:p w:rsidR="00BD4837" w:rsidRDefault="00BD4837" w:rsidP="00BD4837">
            <w:pPr>
              <w:pStyle w:val="Lijstalinea"/>
              <w:ind w:left="0"/>
            </w:pPr>
            <w:r>
              <w:t>leerlingenbegeleiding</w:t>
            </w:r>
          </w:p>
          <w:p w:rsidR="00BD4837" w:rsidRDefault="00BD4837" w:rsidP="00BD4837">
            <w:pPr>
              <w:pStyle w:val="Lijstalinea"/>
              <w:ind w:left="0"/>
            </w:pPr>
          </w:p>
        </w:tc>
        <w:tc>
          <w:tcPr>
            <w:tcW w:w="1984" w:type="dxa"/>
          </w:tcPr>
          <w:p w:rsidR="00BD4837" w:rsidRDefault="00BD4837" w:rsidP="00BD4837">
            <w:pPr>
              <w:pStyle w:val="Lijstalinea"/>
              <w:ind w:left="0"/>
            </w:pPr>
            <w:r>
              <w:t>Resultaten:</w:t>
            </w:r>
          </w:p>
          <w:p w:rsidR="00BD4837" w:rsidRDefault="00BD4837" w:rsidP="00BD4837">
            <w:pPr>
              <w:pStyle w:val="Lijstalinea"/>
              <w:ind w:left="0"/>
            </w:pPr>
            <w:r>
              <w:t xml:space="preserve">302 </w:t>
            </w:r>
          </w:p>
          <w:p w:rsidR="00BD4837" w:rsidRDefault="00BD4837" w:rsidP="00BD4837">
            <w:pPr>
              <w:pStyle w:val="Lijstalinea"/>
              <w:ind w:left="0"/>
            </w:pPr>
          </w:p>
        </w:tc>
      </w:tr>
      <w:tr w:rsidR="00BD4837" w:rsidTr="00BD4837">
        <w:trPr>
          <w:trHeight w:val="1846"/>
        </w:trPr>
        <w:tc>
          <w:tcPr>
            <w:tcW w:w="3118" w:type="dxa"/>
            <w:gridSpan w:val="2"/>
          </w:tcPr>
          <w:p w:rsidR="00BD4837" w:rsidRDefault="00BD4837" w:rsidP="00BD4837">
            <w:r w:rsidRPr="00E77510">
              <w:t>De idiote studieadviezen van PMS en CLB: “Ik moest stewardess worden, omdat ik lange benen had”:</w:t>
            </w:r>
          </w:p>
          <w:p w:rsidR="00BD4837" w:rsidRDefault="00BD4837" w:rsidP="00BD4837">
            <w:r>
              <w:t>(</w:t>
            </w:r>
            <w:proofErr w:type="spellStart"/>
            <w:r>
              <w:t>gopress</w:t>
            </w:r>
            <w:proofErr w:type="spellEnd"/>
            <w:r>
              <w:t xml:space="preserve"> </w:t>
            </w:r>
            <w:proofErr w:type="spellStart"/>
            <w:r>
              <w:t>academic</w:t>
            </w:r>
            <w:proofErr w:type="spellEnd"/>
            <w:r>
              <w:t>)</w:t>
            </w:r>
          </w:p>
        </w:tc>
        <w:tc>
          <w:tcPr>
            <w:tcW w:w="5103" w:type="dxa"/>
            <w:gridSpan w:val="2"/>
          </w:tcPr>
          <w:p w:rsidR="00BD4837" w:rsidRDefault="00BD4837" w:rsidP="00BD4837">
            <w:pPr>
              <w:pStyle w:val="Lijstalinea"/>
              <w:ind w:left="0"/>
            </w:pPr>
            <w:r>
              <w:t>Bronvermelding:</w:t>
            </w:r>
          </w:p>
          <w:p w:rsidR="00BD4837" w:rsidRDefault="00BD4837" w:rsidP="00BD4837">
            <w:pPr>
              <w:pStyle w:val="Lijstalinea"/>
              <w:ind w:left="0"/>
            </w:pPr>
            <w:proofErr w:type="spellStart"/>
            <w:r>
              <w:t>Temmerman,S</w:t>
            </w:r>
            <w:proofErr w:type="spellEnd"/>
            <w:r>
              <w:t xml:space="preserve">.,(02-12-2018), </w:t>
            </w:r>
            <w:r w:rsidRPr="00E77510">
              <w:t>De idiote studieadviezen van PMS en CLB: “Ik moest stewardess wo</w:t>
            </w:r>
            <w:r>
              <w:t xml:space="preserve">rden, omdat ik lange benen had”, </w:t>
            </w:r>
            <w:proofErr w:type="spellStart"/>
            <w:r>
              <w:t>Humo</w:t>
            </w:r>
            <w:proofErr w:type="spellEnd"/>
          </w:p>
          <w:p w:rsidR="00BD4837" w:rsidRDefault="00BD4837" w:rsidP="00BD4837">
            <w:pPr>
              <w:pStyle w:val="Lijstalinea"/>
              <w:ind w:left="0"/>
            </w:pPr>
          </w:p>
          <w:p w:rsidR="00BD4837" w:rsidRDefault="00BD4837" w:rsidP="00BD4837">
            <w:pPr>
              <w:pStyle w:val="Lijstalinea"/>
              <w:ind w:left="0"/>
            </w:pPr>
          </w:p>
        </w:tc>
      </w:tr>
      <w:tr w:rsidR="00BD4837" w:rsidTr="00BD4837">
        <w:trPr>
          <w:trHeight w:val="1709"/>
        </w:trPr>
        <w:tc>
          <w:tcPr>
            <w:tcW w:w="3118" w:type="dxa"/>
            <w:gridSpan w:val="2"/>
          </w:tcPr>
          <w:p w:rsidR="00BD4837" w:rsidRDefault="00BD4837" w:rsidP="00BD4837">
            <w:r w:rsidRPr="004A28A9">
              <w:lastRenderedPageBreak/>
              <w:t>Leerlingen worden aanspreekpunt voor klasgenoten met problemen</w:t>
            </w:r>
          </w:p>
          <w:p w:rsidR="00BD4837" w:rsidRDefault="00BD4837" w:rsidP="00BD4837">
            <w:r>
              <w:t>(</w:t>
            </w:r>
            <w:proofErr w:type="spellStart"/>
            <w:r>
              <w:t>gopress</w:t>
            </w:r>
            <w:proofErr w:type="spellEnd"/>
            <w:r>
              <w:t xml:space="preserve"> </w:t>
            </w:r>
            <w:proofErr w:type="spellStart"/>
            <w:r>
              <w:t>academic</w:t>
            </w:r>
            <w:proofErr w:type="spellEnd"/>
            <w:r>
              <w:t>)</w:t>
            </w:r>
          </w:p>
        </w:tc>
        <w:tc>
          <w:tcPr>
            <w:tcW w:w="5103" w:type="dxa"/>
            <w:gridSpan w:val="2"/>
          </w:tcPr>
          <w:p w:rsidR="00BD4837" w:rsidRDefault="00BD4837" w:rsidP="00BD4837">
            <w:pPr>
              <w:pStyle w:val="Lijstalinea"/>
              <w:ind w:left="0"/>
            </w:pPr>
            <w:r>
              <w:t>Bronvermelding:</w:t>
            </w:r>
          </w:p>
          <w:p w:rsidR="00BD4837" w:rsidRDefault="00BD4837" w:rsidP="00BD4837">
            <w:pPr>
              <w:pStyle w:val="Lijstalinea"/>
              <w:ind w:left="0"/>
            </w:pPr>
            <w:r>
              <w:t xml:space="preserve">Van </w:t>
            </w:r>
            <w:proofErr w:type="spellStart"/>
            <w:r>
              <w:t>Houtte,T</w:t>
            </w:r>
            <w:proofErr w:type="spellEnd"/>
            <w:r>
              <w:t xml:space="preserve">.,(30-11-2018), </w:t>
            </w:r>
            <w:r w:rsidRPr="004A28A9">
              <w:t xml:space="preserve">Leerlingen worden aanspreekpunt voor klasgenoten met </w:t>
            </w:r>
            <w:proofErr w:type="spellStart"/>
            <w:r w:rsidRPr="004A28A9">
              <w:t>problemen</w:t>
            </w:r>
            <w:r>
              <w:t>,Het</w:t>
            </w:r>
            <w:proofErr w:type="spellEnd"/>
            <w:r>
              <w:t xml:space="preserve"> </w:t>
            </w:r>
            <w:proofErr w:type="spellStart"/>
            <w:r>
              <w:t>nieuwsblad,p</w:t>
            </w:r>
            <w:proofErr w:type="spellEnd"/>
            <w:r>
              <w:t>. 5.</w:t>
            </w:r>
          </w:p>
          <w:p w:rsidR="00BD4837" w:rsidRDefault="00BD4837" w:rsidP="00BD4837">
            <w:pPr>
              <w:pStyle w:val="Lijstalinea"/>
              <w:ind w:left="0"/>
            </w:pPr>
          </w:p>
        </w:tc>
      </w:tr>
      <w:tr w:rsidR="00BD4837" w:rsidTr="00BD4837">
        <w:trPr>
          <w:trHeight w:val="1698"/>
        </w:trPr>
        <w:tc>
          <w:tcPr>
            <w:tcW w:w="3118" w:type="dxa"/>
            <w:gridSpan w:val="2"/>
          </w:tcPr>
          <w:p w:rsidR="00BD4837" w:rsidRDefault="00BD4837" w:rsidP="00BD4837">
            <w:pPr>
              <w:pStyle w:val="Lijstalinea"/>
              <w:ind w:left="0"/>
            </w:pPr>
            <w:r w:rsidRPr="00291BE2">
              <w:t>“Gekneusde vogeltjes komen vaak veel sterker weer buiten”</w:t>
            </w:r>
          </w:p>
          <w:p w:rsidR="00BD4837" w:rsidRDefault="00BD4837" w:rsidP="00BD4837">
            <w:pPr>
              <w:pStyle w:val="Lijstalinea"/>
              <w:ind w:left="0"/>
            </w:pPr>
            <w:r>
              <w:t>(</w:t>
            </w:r>
            <w:proofErr w:type="spellStart"/>
            <w:r>
              <w:t>gopress</w:t>
            </w:r>
            <w:proofErr w:type="spellEnd"/>
            <w:r>
              <w:t xml:space="preserve"> </w:t>
            </w:r>
            <w:proofErr w:type="spellStart"/>
            <w:r>
              <w:t>academic</w:t>
            </w:r>
            <w:proofErr w:type="spellEnd"/>
            <w:r>
              <w:t>)</w:t>
            </w:r>
          </w:p>
        </w:tc>
        <w:tc>
          <w:tcPr>
            <w:tcW w:w="5103" w:type="dxa"/>
            <w:gridSpan w:val="2"/>
          </w:tcPr>
          <w:p w:rsidR="00BD4837" w:rsidRDefault="00BD4837" w:rsidP="00BD4837">
            <w:pPr>
              <w:pStyle w:val="Lijstalinea"/>
              <w:ind w:left="0"/>
            </w:pPr>
            <w:r>
              <w:t>Bronvermelding:</w:t>
            </w:r>
          </w:p>
          <w:p w:rsidR="00BD4837" w:rsidRDefault="00BD4837" w:rsidP="00BD4837">
            <w:pPr>
              <w:pStyle w:val="Lijstalinea"/>
              <w:ind w:left="0"/>
            </w:pPr>
            <w:proofErr w:type="spellStart"/>
            <w:r>
              <w:t>D’Hulster,G</w:t>
            </w:r>
            <w:proofErr w:type="spellEnd"/>
            <w:r>
              <w:t xml:space="preserve">.,(28-11-2018), </w:t>
            </w:r>
            <w:r w:rsidRPr="00F74AA5">
              <w:t>Gekneusde vogeltjes komen vaak veel sterker weer buiten”</w:t>
            </w:r>
            <w:r>
              <w:t>, Gazet van Antwerpen, p.26.</w:t>
            </w:r>
          </w:p>
          <w:p w:rsidR="00BD4837" w:rsidRDefault="00BD4837" w:rsidP="00BD4837">
            <w:pPr>
              <w:pStyle w:val="Lijstalinea"/>
              <w:ind w:left="0"/>
            </w:pPr>
          </w:p>
        </w:tc>
      </w:tr>
    </w:tbl>
    <w:p w:rsidR="00301789" w:rsidRDefault="00301789" w:rsidP="00301789"/>
    <w:tbl>
      <w:tblPr>
        <w:tblStyle w:val="Tabelraster"/>
        <w:tblW w:w="8221" w:type="dxa"/>
        <w:tblInd w:w="846" w:type="dxa"/>
        <w:tblLook w:val="04A0" w:firstRow="1" w:lastRow="0" w:firstColumn="1" w:lastColumn="0" w:noHBand="0" w:noVBand="1"/>
      </w:tblPr>
      <w:tblGrid>
        <w:gridCol w:w="2197"/>
        <w:gridCol w:w="1063"/>
        <w:gridCol w:w="3119"/>
        <w:gridCol w:w="1842"/>
      </w:tblGrid>
      <w:tr w:rsidR="00301789" w:rsidTr="004A2261">
        <w:trPr>
          <w:trHeight w:val="841"/>
        </w:trPr>
        <w:tc>
          <w:tcPr>
            <w:tcW w:w="2197" w:type="dxa"/>
          </w:tcPr>
          <w:p w:rsidR="00301789" w:rsidRDefault="00301789" w:rsidP="00DA1D32">
            <w:pPr>
              <w:pStyle w:val="Lijstalinea"/>
              <w:ind w:left="0"/>
            </w:pPr>
            <w:r>
              <w:t>Type bron:</w:t>
            </w:r>
          </w:p>
          <w:p w:rsidR="00301789" w:rsidRDefault="00B522BC" w:rsidP="00DA1D32">
            <w:pPr>
              <w:pStyle w:val="Lijstalinea"/>
              <w:ind w:left="0"/>
            </w:pPr>
            <w:r>
              <w:t>Internet algemeen</w:t>
            </w:r>
          </w:p>
        </w:tc>
        <w:tc>
          <w:tcPr>
            <w:tcW w:w="4182" w:type="dxa"/>
            <w:gridSpan w:val="2"/>
          </w:tcPr>
          <w:p w:rsidR="00301789" w:rsidRDefault="00301789" w:rsidP="00DA1D32">
            <w:pPr>
              <w:pStyle w:val="Lijstalinea"/>
              <w:ind w:left="0"/>
            </w:pPr>
            <w:r>
              <w:t>Trefwoord:</w:t>
            </w:r>
          </w:p>
          <w:p w:rsidR="00EB6496" w:rsidRDefault="00EB6496" w:rsidP="00DA1D32">
            <w:pPr>
              <w:pStyle w:val="Lijstalinea"/>
              <w:ind w:left="0"/>
            </w:pPr>
            <w:r>
              <w:t>K. Hoppenbrouwers</w:t>
            </w:r>
          </w:p>
          <w:p w:rsidR="00301789" w:rsidRDefault="00301789" w:rsidP="00DA1D32">
            <w:pPr>
              <w:pStyle w:val="Lijstalinea"/>
              <w:ind w:left="0"/>
            </w:pPr>
          </w:p>
        </w:tc>
        <w:tc>
          <w:tcPr>
            <w:tcW w:w="1842" w:type="dxa"/>
          </w:tcPr>
          <w:p w:rsidR="00301789" w:rsidRDefault="00301789" w:rsidP="00DA1D32">
            <w:pPr>
              <w:pStyle w:val="Lijstalinea"/>
              <w:ind w:left="0"/>
            </w:pPr>
            <w:r>
              <w:t>Resultaten:</w:t>
            </w:r>
          </w:p>
          <w:p w:rsidR="00301789" w:rsidRDefault="00EB6496" w:rsidP="00DA1D32">
            <w:pPr>
              <w:pStyle w:val="Lijstalinea"/>
              <w:ind w:left="0"/>
            </w:pPr>
            <w:r>
              <w:t>10.900</w:t>
            </w:r>
          </w:p>
          <w:p w:rsidR="00301789" w:rsidRDefault="00301789" w:rsidP="00DA1D32">
            <w:pPr>
              <w:pStyle w:val="Lijstalinea"/>
              <w:ind w:left="0"/>
            </w:pPr>
          </w:p>
        </w:tc>
      </w:tr>
      <w:tr w:rsidR="00301789" w:rsidTr="004A2261">
        <w:trPr>
          <w:trHeight w:val="1846"/>
        </w:trPr>
        <w:tc>
          <w:tcPr>
            <w:tcW w:w="3260" w:type="dxa"/>
            <w:gridSpan w:val="2"/>
          </w:tcPr>
          <w:p w:rsidR="00301789" w:rsidRDefault="00EB6496" w:rsidP="00EB6496">
            <w:r w:rsidRPr="00EB6496">
              <w:t xml:space="preserve">Recombinant gp350 vaccine </w:t>
            </w:r>
            <w:proofErr w:type="spellStart"/>
            <w:r w:rsidRPr="00EB6496">
              <w:t>for</w:t>
            </w:r>
            <w:proofErr w:type="spellEnd"/>
            <w:r w:rsidRPr="00EB6496">
              <w:t xml:space="preserve"> </w:t>
            </w:r>
            <w:proofErr w:type="spellStart"/>
            <w:r w:rsidRPr="00EB6496">
              <w:t>infectious</w:t>
            </w:r>
            <w:proofErr w:type="spellEnd"/>
            <w:r w:rsidRPr="00EB6496">
              <w:t xml:space="preserve"> </w:t>
            </w:r>
            <w:proofErr w:type="spellStart"/>
            <w:r w:rsidRPr="00EB6496">
              <w:t>mononucleosis</w:t>
            </w:r>
            <w:proofErr w:type="spellEnd"/>
            <w:r w:rsidRPr="00EB6496">
              <w:t xml:space="preserve">: a </w:t>
            </w:r>
            <w:proofErr w:type="spellStart"/>
            <w:r w:rsidRPr="00EB6496">
              <w:t>phase</w:t>
            </w:r>
            <w:proofErr w:type="spellEnd"/>
            <w:r w:rsidRPr="00EB6496">
              <w:t xml:space="preserve"> 2, </w:t>
            </w:r>
            <w:proofErr w:type="spellStart"/>
            <w:r w:rsidRPr="00EB6496">
              <w:t>randomized</w:t>
            </w:r>
            <w:proofErr w:type="spellEnd"/>
            <w:r w:rsidRPr="00EB6496">
              <w:t>, double-blind, placebo-</w:t>
            </w:r>
            <w:proofErr w:type="spellStart"/>
            <w:r w:rsidRPr="00EB6496">
              <w:t>controlled</w:t>
            </w:r>
            <w:proofErr w:type="spellEnd"/>
            <w:r w:rsidRPr="00EB6496">
              <w:t xml:space="preserve"> trial </w:t>
            </w:r>
            <w:proofErr w:type="spellStart"/>
            <w:r w:rsidRPr="00EB6496">
              <w:t>to</w:t>
            </w:r>
            <w:proofErr w:type="spellEnd"/>
            <w:r w:rsidRPr="00EB6496">
              <w:t xml:space="preserve"> </w:t>
            </w:r>
            <w:proofErr w:type="spellStart"/>
            <w:r w:rsidRPr="00EB6496">
              <w:t>evaluate</w:t>
            </w:r>
            <w:proofErr w:type="spellEnd"/>
            <w:r w:rsidRPr="00EB6496">
              <w:t xml:space="preserve"> </w:t>
            </w:r>
            <w:proofErr w:type="spellStart"/>
            <w:r w:rsidRPr="00EB6496">
              <w:t>the</w:t>
            </w:r>
            <w:proofErr w:type="spellEnd"/>
            <w:r w:rsidRPr="00EB6496">
              <w:t xml:space="preserve"> </w:t>
            </w:r>
            <w:proofErr w:type="spellStart"/>
            <w:r w:rsidRPr="00EB6496">
              <w:t>safety</w:t>
            </w:r>
            <w:proofErr w:type="spellEnd"/>
            <w:r w:rsidRPr="00EB6496">
              <w:t xml:space="preserve">, </w:t>
            </w:r>
            <w:proofErr w:type="spellStart"/>
            <w:r w:rsidRPr="00EB6496">
              <w:t>immunogenicity</w:t>
            </w:r>
            <w:proofErr w:type="spellEnd"/>
            <w:r w:rsidRPr="00EB6496">
              <w:t xml:space="preserve">, </w:t>
            </w:r>
            <w:proofErr w:type="spellStart"/>
            <w:r w:rsidRPr="00EB6496">
              <w:t>and</w:t>
            </w:r>
            <w:proofErr w:type="spellEnd"/>
            <w:r w:rsidRPr="00EB6496">
              <w:t xml:space="preserve"> …</w:t>
            </w:r>
          </w:p>
          <w:p w:rsidR="00821CF6" w:rsidRDefault="00821CF6" w:rsidP="00EB6496">
            <w:r>
              <w:t>(volledige tekst)</w:t>
            </w:r>
          </w:p>
          <w:p w:rsidR="00BA0CFE" w:rsidRDefault="00BA0CFE" w:rsidP="00EB6496">
            <w:r>
              <w:t xml:space="preserve">(google </w:t>
            </w:r>
            <w:proofErr w:type="spellStart"/>
            <w:r>
              <w:t>scholar</w:t>
            </w:r>
            <w:proofErr w:type="spellEnd"/>
            <w:r>
              <w:t>)</w:t>
            </w:r>
          </w:p>
        </w:tc>
        <w:tc>
          <w:tcPr>
            <w:tcW w:w="4961" w:type="dxa"/>
            <w:gridSpan w:val="2"/>
          </w:tcPr>
          <w:p w:rsidR="00301789" w:rsidRDefault="00301789" w:rsidP="00DA1D32">
            <w:pPr>
              <w:pStyle w:val="Lijstalinea"/>
              <w:ind w:left="0"/>
            </w:pPr>
            <w:r>
              <w:t>Bronvermelding:</w:t>
            </w:r>
          </w:p>
          <w:p w:rsidR="00EB6496" w:rsidRDefault="00EB6496" w:rsidP="00DA1D32">
            <w:pPr>
              <w:pStyle w:val="Lijstalinea"/>
              <w:ind w:left="0"/>
            </w:pPr>
            <w:proofErr w:type="spellStart"/>
            <w:r>
              <w:t>Hoppenbrouwers,K</w:t>
            </w:r>
            <w:proofErr w:type="spellEnd"/>
            <w:r>
              <w:t xml:space="preserve">.(2007), </w:t>
            </w:r>
            <w:r w:rsidRPr="00EB6496">
              <w:t xml:space="preserve">Recombinant gp350 Vaccine </w:t>
            </w:r>
            <w:proofErr w:type="spellStart"/>
            <w:r w:rsidRPr="00EB6496">
              <w:t>for</w:t>
            </w:r>
            <w:proofErr w:type="spellEnd"/>
            <w:r w:rsidRPr="00EB6496">
              <w:t xml:space="preserve"> </w:t>
            </w:r>
            <w:proofErr w:type="spellStart"/>
            <w:r w:rsidRPr="00EB6496">
              <w:t>Infectious</w:t>
            </w:r>
            <w:proofErr w:type="spellEnd"/>
            <w:r w:rsidRPr="00EB6496">
              <w:t xml:space="preserve"> </w:t>
            </w:r>
            <w:proofErr w:type="spellStart"/>
            <w:r w:rsidRPr="00EB6496">
              <w:t>Mononucleosis</w:t>
            </w:r>
            <w:proofErr w:type="spellEnd"/>
            <w:r w:rsidRPr="00EB6496">
              <w:t xml:space="preserve">: A </w:t>
            </w:r>
            <w:proofErr w:type="spellStart"/>
            <w:r w:rsidRPr="00EB6496">
              <w:t>Phase</w:t>
            </w:r>
            <w:proofErr w:type="spellEnd"/>
            <w:r w:rsidRPr="00EB6496">
              <w:t xml:space="preserve"> 2, </w:t>
            </w:r>
            <w:proofErr w:type="spellStart"/>
            <w:r w:rsidRPr="00EB6496">
              <w:t>Randomized</w:t>
            </w:r>
            <w:proofErr w:type="spellEnd"/>
            <w:r w:rsidRPr="00EB6496">
              <w:t>, Double- Blind, Placebo-</w:t>
            </w:r>
            <w:proofErr w:type="spellStart"/>
            <w:r w:rsidRPr="00EB6496">
              <w:t>Controlled</w:t>
            </w:r>
            <w:proofErr w:type="spellEnd"/>
            <w:r w:rsidRPr="00EB6496">
              <w:t xml:space="preserve"> Trial </w:t>
            </w:r>
            <w:proofErr w:type="spellStart"/>
            <w:r w:rsidRPr="00EB6496">
              <w:t>to</w:t>
            </w:r>
            <w:proofErr w:type="spellEnd"/>
            <w:r w:rsidRPr="00EB6496">
              <w:t xml:space="preserve"> </w:t>
            </w:r>
            <w:proofErr w:type="spellStart"/>
            <w:r w:rsidRPr="00EB6496">
              <w:t>Evaluate</w:t>
            </w:r>
            <w:proofErr w:type="spellEnd"/>
            <w:r w:rsidRPr="00EB6496">
              <w:t xml:space="preserve"> </w:t>
            </w:r>
            <w:proofErr w:type="spellStart"/>
            <w:r w:rsidRPr="00EB6496">
              <w:t>the</w:t>
            </w:r>
            <w:proofErr w:type="spellEnd"/>
            <w:r w:rsidRPr="00EB6496">
              <w:t xml:space="preserve"> Safety, </w:t>
            </w:r>
            <w:proofErr w:type="spellStart"/>
            <w:r w:rsidRPr="00EB6496">
              <w:t>Immunogenicity</w:t>
            </w:r>
            <w:proofErr w:type="spellEnd"/>
            <w:r w:rsidRPr="00EB6496">
              <w:t xml:space="preserve">, </w:t>
            </w:r>
            <w:proofErr w:type="spellStart"/>
            <w:r w:rsidRPr="00EB6496">
              <w:t>and</w:t>
            </w:r>
            <w:proofErr w:type="spellEnd"/>
            <w:r w:rsidRPr="00EB6496">
              <w:t xml:space="preserve"> </w:t>
            </w:r>
            <w:proofErr w:type="spellStart"/>
            <w:r w:rsidRPr="00EB6496">
              <w:t>Efficacy</w:t>
            </w:r>
            <w:proofErr w:type="spellEnd"/>
            <w:r w:rsidRPr="00EB6496">
              <w:t xml:space="preserve"> of </w:t>
            </w:r>
            <w:proofErr w:type="spellStart"/>
            <w:r w:rsidRPr="00EB6496">
              <w:t>an</w:t>
            </w:r>
            <w:proofErr w:type="spellEnd"/>
            <w:r w:rsidRPr="00EB6496">
              <w:t xml:space="preserve"> </w:t>
            </w:r>
            <w:proofErr w:type="spellStart"/>
            <w:r w:rsidRPr="00EB6496">
              <w:t>Epstein</w:t>
            </w:r>
            <w:proofErr w:type="spellEnd"/>
            <w:r w:rsidRPr="00EB6496">
              <w:t xml:space="preserve">- Barr Virus Vaccine in </w:t>
            </w:r>
            <w:proofErr w:type="spellStart"/>
            <w:r w:rsidRPr="00EB6496">
              <w:t>Healthy</w:t>
            </w:r>
            <w:proofErr w:type="spellEnd"/>
            <w:r w:rsidRPr="00EB6496">
              <w:t xml:space="preserve"> Young </w:t>
            </w:r>
            <w:proofErr w:type="spellStart"/>
            <w:r w:rsidRPr="00EB6496">
              <w:t>Adults</w:t>
            </w:r>
            <w:proofErr w:type="spellEnd"/>
            <w:r>
              <w:t xml:space="preserve">, </w:t>
            </w:r>
            <w:r w:rsidRPr="00EB6496">
              <w:t xml:space="preserve">The Journal of </w:t>
            </w:r>
            <w:proofErr w:type="spellStart"/>
            <w:r w:rsidRPr="00EB6496">
              <w:t>Infectious</w:t>
            </w:r>
            <w:proofErr w:type="spellEnd"/>
            <w:r w:rsidRPr="00EB6496">
              <w:t xml:space="preserve"> </w:t>
            </w:r>
            <w:proofErr w:type="spellStart"/>
            <w:r w:rsidRPr="00EB6496">
              <w:t>Diseases</w:t>
            </w:r>
            <w:r>
              <w:t>,volume</w:t>
            </w:r>
            <w:proofErr w:type="spellEnd"/>
            <w:r>
              <w:t xml:space="preserve"> 196, p.</w:t>
            </w:r>
            <w:r w:rsidRPr="00EB6496">
              <w:t xml:space="preserve"> 1749–1753</w:t>
            </w:r>
          </w:p>
          <w:p w:rsidR="00301789" w:rsidRDefault="00301789" w:rsidP="00DA1D32">
            <w:pPr>
              <w:pStyle w:val="Lijstalinea"/>
              <w:ind w:left="0"/>
            </w:pPr>
          </w:p>
        </w:tc>
      </w:tr>
      <w:tr w:rsidR="00301789" w:rsidTr="004A2261">
        <w:trPr>
          <w:trHeight w:val="1709"/>
        </w:trPr>
        <w:tc>
          <w:tcPr>
            <w:tcW w:w="3260" w:type="dxa"/>
            <w:gridSpan w:val="2"/>
          </w:tcPr>
          <w:p w:rsidR="00301789" w:rsidRDefault="00B92E62" w:rsidP="00DA1D32">
            <w:proofErr w:type="spellStart"/>
            <w:r w:rsidRPr="00B92E62">
              <w:t>References</w:t>
            </w:r>
            <w:proofErr w:type="spellEnd"/>
            <w:r w:rsidRPr="00B92E62">
              <w:t xml:space="preserve"> </w:t>
            </w:r>
            <w:proofErr w:type="spellStart"/>
            <w:r w:rsidRPr="00B92E62">
              <w:t>for</w:t>
            </w:r>
            <w:proofErr w:type="spellEnd"/>
            <w:r w:rsidRPr="00B92E62">
              <w:t xml:space="preserve"> </w:t>
            </w:r>
            <w:proofErr w:type="spellStart"/>
            <w:r w:rsidRPr="00B92E62">
              <w:t>growth</w:t>
            </w:r>
            <w:proofErr w:type="spellEnd"/>
            <w:r w:rsidRPr="00B92E62">
              <w:t xml:space="preserve"> </w:t>
            </w:r>
            <w:proofErr w:type="spellStart"/>
            <w:r w:rsidRPr="00B92E62">
              <w:t>and</w:t>
            </w:r>
            <w:proofErr w:type="spellEnd"/>
            <w:r w:rsidRPr="00B92E62">
              <w:t xml:space="preserve"> </w:t>
            </w:r>
            <w:proofErr w:type="spellStart"/>
            <w:r w:rsidRPr="00B92E62">
              <w:t>pubertal</w:t>
            </w:r>
            <w:proofErr w:type="spellEnd"/>
            <w:r w:rsidRPr="00B92E62">
              <w:t xml:space="preserve"> development </w:t>
            </w:r>
            <w:proofErr w:type="spellStart"/>
            <w:r w:rsidRPr="00B92E62">
              <w:t>from</w:t>
            </w:r>
            <w:proofErr w:type="spellEnd"/>
            <w:r w:rsidRPr="00B92E62">
              <w:t xml:space="preserve"> </w:t>
            </w:r>
            <w:proofErr w:type="spellStart"/>
            <w:r w:rsidRPr="00B92E62">
              <w:t>birth</w:t>
            </w:r>
            <w:proofErr w:type="spellEnd"/>
            <w:r w:rsidRPr="00B92E62">
              <w:t xml:space="preserve"> </w:t>
            </w:r>
            <w:proofErr w:type="spellStart"/>
            <w:r w:rsidRPr="00B92E62">
              <w:t>to</w:t>
            </w:r>
            <w:proofErr w:type="spellEnd"/>
            <w:r w:rsidRPr="00B92E62">
              <w:t xml:space="preserve"> 21 </w:t>
            </w:r>
            <w:proofErr w:type="spellStart"/>
            <w:r w:rsidRPr="00B92E62">
              <w:t>years</w:t>
            </w:r>
            <w:proofErr w:type="spellEnd"/>
            <w:r w:rsidRPr="00B92E62">
              <w:t xml:space="preserve"> in </w:t>
            </w:r>
            <w:proofErr w:type="spellStart"/>
            <w:r w:rsidRPr="00B92E62">
              <w:t>Flanders</w:t>
            </w:r>
            <w:proofErr w:type="spellEnd"/>
            <w:r w:rsidRPr="00B92E62">
              <w:t>, Belgium</w:t>
            </w:r>
          </w:p>
          <w:p w:rsidR="00B92E62" w:rsidRDefault="00B92E62" w:rsidP="00DA1D32">
            <w:r>
              <w:t>(volledige tekst)</w:t>
            </w:r>
          </w:p>
          <w:p w:rsidR="00BA0CFE" w:rsidRDefault="00BA0CFE" w:rsidP="00DA1D32">
            <w:r>
              <w:t xml:space="preserve">(google </w:t>
            </w:r>
            <w:proofErr w:type="spellStart"/>
            <w:r>
              <w:t>scholar</w:t>
            </w:r>
            <w:proofErr w:type="spellEnd"/>
            <w:r>
              <w:t>)</w:t>
            </w:r>
          </w:p>
        </w:tc>
        <w:tc>
          <w:tcPr>
            <w:tcW w:w="4961" w:type="dxa"/>
            <w:gridSpan w:val="2"/>
          </w:tcPr>
          <w:p w:rsidR="00301789" w:rsidRDefault="00301789" w:rsidP="00DA1D32">
            <w:pPr>
              <w:pStyle w:val="Lijstalinea"/>
              <w:ind w:left="0"/>
            </w:pPr>
            <w:r>
              <w:t>Bronvermelding:</w:t>
            </w:r>
          </w:p>
          <w:p w:rsidR="00B92E62" w:rsidRDefault="00B92E62" w:rsidP="00DA1D32">
            <w:pPr>
              <w:pStyle w:val="Lijstalinea"/>
              <w:ind w:left="0"/>
            </w:pPr>
            <w:r>
              <w:t>Hauspi,R.,</w:t>
            </w:r>
            <w:proofErr w:type="spellStart"/>
            <w:r>
              <w:t>Hoppenbrouwers,K</w:t>
            </w:r>
            <w:proofErr w:type="spellEnd"/>
            <w:r>
              <w:t xml:space="preserve">.(2009), </w:t>
            </w:r>
            <w:proofErr w:type="spellStart"/>
            <w:r w:rsidRPr="00B92E62">
              <w:t>References</w:t>
            </w:r>
            <w:proofErr w:type="spellEnd"/>
            <w:r w:rsidRPr="00B92E62">
              <w:t xml:space="preserve"> </w:t>
            </w:r>
            <w:proofErr w:type="spellStart"/>
            <w:r w:rsidRPr="00B92E62">
              <w:t>for</w:t>
            </w:r>
            <w:proofErr w:type="spellEnd"/>
            <w:r w:rsidRPr="00B92E62">
              <w:t xml:space="preserve"> </w:t>
            </w:r>
            <w:proofErr w:type="spellStart"/>
            <w:r w:rsidRPr="00B92E62">
              <w:t>growth</w:t>
            </w:r>
            <w:proofErr w:type="spellEnd"/>
            <w:r w:rsidRPr="00B92E62">
              <w:t xml:space="preserve"> </w:t>
            </w:r>
            <w:proofErr w:type="spellStart"/>
            <w:r w:rsidRPr="00B92E62">
              <w:t>and</w:t>
            </w:r>
            <w:proofErr w:type="spellEnd"/>
            <w:r w:rsidRPr="00B92E62">
              <w:t xml:space="preserve"> </w:t>
            </w:r>
            <w:proofErr w:type="spellStart"/>
            <w:r w:rsidRPr="00B92E62">
              <w:t>pubertal</w:t>
            </w:r>
            <w:proofErr w:type="spellEnd"/>
            <w:r w:rsidRPr="00B92E62">
              <w:t xml:space="preserve"> development </w:t>
            </w:r>
            <w:proofErr w:type="spellStart"/>
            <w:r w:rsidRPr="00B92E62">
              <w:t>from</w:t>
            </w:r>
            <w:proofErr w:type="spellEnd"/>
            <w:r w:rsidRPr="00B92E62">
              <w:t xml:space="preserve"> </w:t>
            </w:r>
            <w:proofErr w:type="spellStart"/>
            <w:r w:rsidRPr="00B92E62">
              <w:t>birth</w:t>
            </w:r>
            <w:proofErr w:type="spellEnd"/>
            <w:r w:rsidRPr="00B92E62">
              <w:t xml:space="preserve"> </w:t>
            </w:r>
            <w:proofErr w:type="spellStart"/>
            <w:r w:rsidRPr="00B92E62">
              <w:t>to</w:t>
            </w:r>
            <w:proofErr w:type="spellEnd"/>
            <w:r w:rsidRPr="00B92E62">
              <w:t xml:space="preserve"> 21 </w:t>
            </w:r>
            <w:proofErr w:type="spellStart"/>
            <w:r w:rsidRPr="00B92E62">
              <w:t>years</w:t>
            </w:r>
            <w:proofErr w:type="spellEnd"/>
            <w:r w:rsidRPr="00B92E62">
              <w:t xml:space="preserve"> in </w:t>
            </w:r>
            <w:proofErr w:type="spellStart"/>
            <w:r w:rsidRPr="00B92E62">
              <w:t>Flanders</w:t>
            </w:r>
            <w:proofErr w:type="spellEnd"/>
            <w:r w:rsidRPr="00B92E62">
              <w:t>, Belgium</w:t>
            </w:r>
            <w:r>
              <w:t xml:space="preserve">, </w:t>
            </w:r>
            <w:proofErr w:type="spellStart"/>
            <w:r w:rsidRPr="00B92E62">
              <w:t>Annals</w:t>
            </w:r>
            <w:proofErr w:type="spellEnd"/>
            <w:r w:rsidRPr="00B92E62">
              <w:t xml:space="preserve"> of </w:t>
            </w:r>
            <w:proofErr w:type="spellStart"/>
            <w:r w:rsidRPr="00B92E62">
              <w:t>human</w:t>
            </w:r>
            <w:r>
              <w:t>,p</w:t>
            </w:r>
            <w:proofErr w:type="spellEnd"/>
            <w:r>
              <w:t xml:space="preserve">. </w:t>
            </w:r>
            <w:r w:rsidRPr="00B92E62">
              <w:t>680-694</w:t>
            </w:r>
            <w:r>
              <w:t>.</w:t>
            </w:r>
          </w:p>
          <w:p w:rsidR="00301789" w:rsidRDefault="00301789" w:rsidP="00DA1D32">
            <w:pPr>
              <w:pStyle w:val="Lijstalinea"/>
              <w:ind w:left="0"/>
            </w:pPr>
          </w:p>
        </w:tc>
      </w:tr>
      <w:tr w:rsidR="00301789" w:rsidTr="004A2261">
        <w:trPr>
          <w:trHeight w:val="1698"/>
        </w:trPr>
        <w:tc>
          <w:tcPr>
            <w:tcW w:w="3260" w:type="dxa"/>
            <w:gridSpan w:val="2"/>
          </w:tcPr>
          <w:p w:rsidR="00B92E62" w:rsidRDefault="00B92E62" w:rsidP="00B92E62"/>
          <w:p w:rsidR="00301789" w:rsidRDefault="00B92E62" w:rsidP="00B92E62">
            <w:pPr>
              <w:pStyle w:val="Lijstalinea"/>
              <w:ind w:left="0"/>
            </w:pPr>
            <w:r>
              <w:t xml:space="preserve">Factors </w:t>
            </w:r>
            <w:proofErr w:type="spellStart"/>
            <w:r>
              <w:t>associated</w:t>
            </w:r>
            <w:proofErr w:type="spellEnd"/>
            <w:r>
              <w:t xml:space="preserve"> </w:t>
            </w:r>
            <w:proofErr w:type="spellStart"/>
            <w:r>
              <w:t>with</w:t>
            </w:r>
            <w:proofErr w:type="spellEnd"/>
            <w:r>
              <w:t xml:space="preserve"> </w:t>
            </w:r>
            <w:proofErr w:type="spellStart"/>
            <w:r>
              <w:t>prevalence</w:t>
            </w:r>
            <w:proofErr w:type="spellEnd"/>
            <w:r>
              <w:t xml:space="preserve"> </w:t>
            </w:r>
            <w:proofErr w:type="spellStart"/>
            <w:r>
              <w:t>and</w:t>
            </w:r>
            <w:proofErr w:type="spellEnd"/>
            <w:r>
              <w:t xml:space="preserve"> </w:t>
            </w:r>
            <w:proofErr w:type="spellStart"/>
            <w:r>
              <w:t>severity</w:t>
            </w:r>
            <w:proofErr w:type="spellEnd"/>
            <w:r>
              <w:t xml:space="preserve"> of </w:t>
            </w:r>
            <w:proofErr w:type="spellStart"/>
            <w:r>
              <w:t>caries</w:t>
            </w:r>
            <w:proofErr w:type="spellEnd"/>
            <w:r>
              <w:t xml:space="preserve"> </w:t>
            </w:r>
            <w:proofErr w:type="spellStart"/>
            <w:r>
              <w:t>experience</w:t>
            </w:r>
            <w:proofErr w:type="spellEnd"/>
            <w:r>
              <w:t xml:space="preserve"> in </w:t>
            </w:r>
            <w:proofErr w:type="spellStart"/>
            <w:r>
              <w:t>preschool</w:t>
            </w:r>
            <w:proofErr w:type="spellEnd"/>
            <w:r>
              <w:t xml:space="preserve"> </w:t>
            </w:r>
            <w:proofErr w:type="spellStart"/>
            <w:r>
              <w:t>children</w:t>
            </w:r>
            <w:proofErr w:type="spellEnd"/>
          </w:p>
          <w:p w:rsidR="00B92E62" w:rsidRDefault="00B92E62" w:rsidP="00B92E62">
            <w:pPr>
              <w:pStyle w:val="Lijstalinea"/>
              <w:ind w:left="0"/>
            </w:pPr>
            <w:r>
              <w:t>(volledige tekst)</w:t>
            </w:r>
          </w:p>
          <w:p w:rsidR="00BA0CFE" w:rsidRDefault="00BA0CFE" w:rsidP="00B92E62">
            <w:pPr>
              <w:pStyle w:val="Lijstalinea"/>
              <w:ind w:left="0"/>
            </w:pPr>
            <w:r>
              <w:t xml:space="preserve">(google </w:t>
            </w:r>
            <w:proofErr w:type="spellStart"/>
            <w:r>
              <w:t>scholar</w:t>
            </w:r>
            <w:proofErr w:type="spellEnd"/>
            <w:r>
              <w:t>)</w:t>
            </w:r>
          </w:p>
        </w:tc>
        <w:tc>
          <w:tcPr>
            <w:tcW w:w="4961" w:type="dxa"/>
            <w:gridSpan w:val="2"/>
          </w:tcPr>
          <w:p w:rsidR="00301789" w:rsidRDefault="00301789" w:rsidP="00DA1D32">
            <w:pPr>
              <w:pStyle w:val="Lijstalinea"/>
              <w:ind w:left="0"/>
            </w:pPr>
            <w:r>
              <w:t>Bronvermelding:</w:t>
            </w:r>
          </w:p>
          <w:p w:rsidR="00B92E62" w:rsidRDefault="00B92E62" w:rsidP="00DA1D32">
            <w:pPr>
              <w:pStyle w:val="Lijstalinea"/>
              <w:ind w:left="0"/>
            </w:pPr>
            <w:r>
              <w:t>Debyser,M.,</w:t>
            </w:r>
            <w:proofErr w:type="spellStart"/>
            <w:r>
              <w:t>Hoppenbrouwers,K</w:t>
            </w:r>
            <w:proofErr w:type="spellEnd"/>
            <w:r>
              <w:t xml:space="preserve">.,(2008), </w:t>
            </w:r>
            <w:r w:rsidRPr="00B92E62">
              <w:t xml:space="preserve">Factors </w:t>
            </w:r>
            <w:proofErr w:type="spellStart"/>
            <w:r w:rsidRPr="00B92E62">
              <w:t>associated</w:t>
            </w:r>
            <w:proofErr w:type="spellEnd"/>
            <w:r w:rsidRPr="00B92E62">
              <w:t xml:space="preserve"> </w:t>
            </w:r>
            <w:proofErr w:type="spellStart"/>
            <w:r w:rsidRPr="00B92E62">
              <w:t>with</w:t>
            </w:r>
            <w:proofErr w:type="spellEnd"/>
            <w:r w:rsidRPr="00B92E62">
              <w:t xml:space="preserve"> </w:t>
            </w:r>
            <w:proofErr w:type="spellStart"/>
            <w:r w:rsidRPr="00B92E62">
              <w:t>prevalence</w:t>
            </w:r>
            <w:proofErr w:type="spellEnd"/>
            <w:r w:rsidRPr="00B92E62">
              <w:t xml:space="preserve"> </w:t>
            </w:r>
            <w:proofErr w:type="spellStart"/>
            <w:r w:rsidRPr="00B92E62">
              <w:t>and</w:t>
            </w:r>
            <w:proofErr w:type="spellEnd"/>
            <w:r w:rsidRPr="00B92E62">
              <w:t xml:space="preserve"> </w:t>
            </w:r>
            <w:proofErr w:type="spellStart"/>
            <w:r w:rsidRPr="00B92E62">
              <w:t>severity</w:t>
            </w:r>
            <w:proofErr w:type="spellEnd"/>
            <w:r w:rsidRPr="00B92E62">
              <w:t xml:space="preserve"> of </w:t>
            </w:r>
            <w:proofErr w:type="spellStart"/>
            <w:r w:rsidRPr="00B92E62">
              <w:t>caries</w:t>
            </w:r>
            <w:proofErr w:type="spellEnd"/>
            <w:r w:rsidRPr="00B92E62">
              <w:t xml:space="preserve"> </w:t>
            </w:r>
            <w:proofErr w:type="spellStart"/>
            <w:r w:rsidRPr="00B92E62">
              <w:t>experience</w:t>
            </w:r>
            <w:proofErr w:type="spellEnd"/>
            <w:r w:rsidRPr="00B92E62">
              <w:t xml:space="preserve"> in </w:t>
            </w:r>
            <w:proofErr w:type="spellStart"/>
            <w:r w:rsidRPr="00B92E62">
              <w:t>preschool</w:t>
            </w:r>
            <w:proofErr w:type="spellEnd"/>
            <w:r w:rsidRPr="00B92E62">
              <w:t xml:space="preserve"> </w:t>
            </w:r>
            <w:proofErr w:type="spellStart"/>
            <w:r w:rsidRPr="00B92E62">
              <w:t>children</w:t>
            </w:r>
            <w:r>
              <w:t>,community</w:t>
            </w:r>
            <w:proofErr w:type="spellEnd"/>
            <w:r>
              <w:t xml:space="preserve"> </w:t>
            </w:r>
            <w:proofErr w:type="spellStart"/>
            <w:r>
              <w:t>Dentistry</w:t>
            </w:r>
            <w:proofErr w:type="spellEnd"/>
            <w:r>
              <w:t xml:space="preserve"> </w:t>
            </w:r>
            <w:proofErr w:type="spellStart"/>
            <w:r>
              <w:t>and</w:t>
            </w:r>
            <w:proofErr w:type="spellEnd"/>
            <w:r>
              <w:t xml:space="preserve"> </w:t>
            </w:r>
            <w:proofErr w:type="spellStart"/>
            <w:r>
              <w:t>oral</w:t>
            </w:r>
            <w:proofErr w:type="spellEnd"/>
            <w:r>
              <w:t xml:space="preserve"> epidemiology,volume36,p. </w:t>
            </w:r>
            <w:r w:rsidRPr="00B92E62">
              <w:t>168-178</w:t>
            </w:r>
          </w:p>
          <w:p w:rsidR="00301789" w:rsidRDefault="00301789" w:rsidP="00DA1D32">
            <w:pPr>
              <w:pStyle w:val="Lijstalinea"/>
              <w:ind w:left="0"/>
            </w:pPr>
          </w:p>
        </w:tc>
      </w:tr>
    </w:tbl>
    <w:p w:rsidR="00301789" w:rsidRDefault="00301789" w:rsidP="0056663C">
      <w:pPr>
        <w:pStyle w:val="Lijstalinea"/>
        <w:ind w:left="1536"/>
      </w:pPr>
    </w:p>
    <w:p w:rsidR="00BD13FF" w:rsidRDefault="00BD13FF" w:rsidP="0056663C">
      <w:pPr>
        <w:pStyle w:val="Lijstalinea"/>
        <w:ind w:left="1536"/>
      </w:pPr>
    </w:p>
    <w:p w:rsidR="00BD13FF" w:rsidRDefault="00BD13FF" w:rsidP="0056663C">
      <w:pPr>
        <w:pStyle w:val="Lijstalinea"/>
        <w:ind w:left="1536"/>
      </w:pPr>
    </w:p>
    <w:p w:rsidR="00BD13FF" w:rsidRDefault="00BD13FF" w:rsidP="0056663C">
      <w:pPr>
        <w:pStyle w:val="Lijstalinea"/>
        <w:ind w:left="1536"/>
      </w:pPr>
    </w:p>
    <w:p w:rsidR="00BD13FF" w:rsidRDefault="00BD13FF" w:rsidP="0056663C">
      <w:pPr>
        <w:pStyle w:val="Lijstalinea"/>
        <w:ind w:left="1536"/>
      </w:pPr>
    </w:p>
    <w:p w:rsidR="00BD13FF" w:rsidRDefault="00BD13FF" w:rsidP="0056663C">
      <w:pPr>
        <w:pStyle w:val="Lijstalinea"/>
        <w:ind w:left="1536"/>
      </w:pPr>
    </w:p>
    <w:p w:rsidR="00BD13FF" w:rsidRDefault="00BD13FF" w:rsidP="0056663C">
      <w:pPr>
        <w:pStyle w:val="Lijstalinea"/>
        <w:ind w:left="1536"/>
      </w:pPr>
    </w:p>
    <w:tbl>
      <w:tblPr>
        <w:tblStyle w:val="Tabelraster"/>
        <w:tblW w:w="8221" w:type="dxa"/>
        <w:tblInd w:w="988" w:type="dxa"/>
        <w:tblLook w:val="04A0" w:firstRow="1" w:lastRow="0" w:firstColumn="1" w:lastColumn="0" w:noHBand="0" w:noVBand="1"/>
      </w:tblPr>
      <w:tblGrid>
        <w:gridCol w:w="2055"/>
        <w:gridCol w:w="1063"/>
        <w:gridCol w:w="3119"/>
        <w:gridCol w:w="1984"/>
      </w:tblGrid>
      <w:tr w:rsidR="00301789" w:rsidTr="00DA1D32">
        <w:trPr>
          <w:trHeight w:val="841"/>
        </w:trPr>
        <w:tc>
          <w:tcPr>
            <w:tcW w:w="2055" w:type="dxa"/>
          </w:tcPr>
          <w:p w:rsidR="00301789" w:rsidRDefault="00301789" w:rsidP="00DA1D32">
            <w:pPr>
              <w:pStyle w:val="Lijstalinea"/>
              <w:ind w:left="0"/>
            </w:pPr>
            <w:r>
              <w:lastRenderedPageBreak/>
              <w:t>Type bron:</w:t>
            </w:r>
          </w:p>
          <w:p w:rsidR="00301789" w:rsidRDefault="00B522BC" w:rsidP="00DA1D32">
            <w:pPr>
              <w:pStyle w:val="Lijstalinea"/>
              <w:ind w:left="0"/>
            </w:pPr>
            <w:r>
              <w:t>beeldmateriaal</w:t>
            </w:r>
          </w:p>
        </w:tc>
        <w:tc>
          <w:tcPr>
            <w:tcW w:w="4182" w:type="dxa"/>
            <w:gridSpan w:val="2"/>
          </w:tcPr>
          <w:p w:rsidR="00301789" w:rsidRDefault="00301789" w:rsidP="00DA1D32">
            <w:pPr>
              <w:pStyle w:val="Lijstalinea"/>
              <w:ind w:left="0"/>
            </w:pPr>
            <w:r>
              <w:t>Trefwoord:</w:t>
            </w:r>
          </w:p>
          <w:p w:rsidR="00301789" w:rsidRDefault="00840C8E" w:rsidP="00DA1D32">
            <w:pPr>
              <w:pStyle w:val="Lijstalinea"/>
              <w:ind w:left="0"/>
            </w:pPr>
            <w:proofErr w:type="spellStart"/>
            <w:r>
              <w:t>clb</w:t>
            </w:r>
            <w:proofErr w:type="spellEnd"/>
          </w:p>
        </w:tc>
        <w:tc>
          <w:tcPr>
            <w:tcW w:w="1984" w:type="dxa"/>
          </w:tcPr>
          <w:p w:rsidR="00301789" w:rsidRDefault="00301789" w:rsidP="00DA1D32">
            <w:pPr>
              <w:pStyle w:val="Lijstalinea"/>
              <w:ind w:left="0"/>
            </w:pPr>
            <w:r>
              <w:t>Resultaten:</w:t>
            </w:r>
          </w:p>
          <w:p w:rsidR="00301789" w:rsidRDefault="00301789" w:rsidP="00DA1D32">
            <w:pPr>
              <w:pStyle w:val="Lijstalinea"/>
              <w:ind w:left="0"/>
            </w:pPr>
          </w:p>
          <w:p w:rsidR="00301789" w:rsidRDefault="00301789" w:rsidP="00DA1D32">
            <w:pPr>
              <w:pStyle w:val="Lijstalinea"/>
              <w:ind w:left="0"/>
            </w:pPr>
          </w:p>
        </w:tc>
      </w:tr>
      <w:tr w:rsidR="00301789" w:rsidTr="00DA1D32">
        <w:trPr>
          <w:trHeight w:val="1846"/>
        </w:trPr>
        <w:tc>
          <w:tcPr>
            <w:tcW w:w="3118" w:type="dxa"/>
            <w:gridSpan w:val="2"/>
          </w:tcPr>
          <w:p w:rsidR="00301789" w:rsidRDefault="00515FC0" w:rsidP="00DA1D32">
            <w:r w:rsidRPr="00515FC0">
              <w:t>Rechtspositie van de leerlingen CLB</w:t>
            </w:r>
          </w:p>
          <w:p w:rsidR="00840C8E" w:rsidRDefault="00840C8E" w:rsidP="00DA1D32">
            <w:r>
              <w:t>(</w:t>
            </w:r>
            <w:proofErr w:type="spellStart"/>
            <w:r w:rsidRPr="00840C8E">
              <w:t>ITunesU</w:t>
            </w:r>
            <w:proofErr w:type="spellEnd"/>
            <w:r w:rsidRPr="00840C8E">
              <w:t>-beeldbank</w:t>
            </w:r>
            <w:r>
              <w:t>)</w:t>
            </w:r>
          </w:p>
        </w:tc>
        <w:tc>
          <w:tcPr>
            <w:tcW w:w="5103" w:type="dxa"/>
            <w:gridSpan w:val="2"/>
          </w:tcPr>
          <w:p w:rsidR="00301789" w:rsidRDefault="00301789" w:rsidP="00DA1D32">
            <w:pPr>
              <w:pStyle w:val="Lijstalinea"/>
              <w:ind w:left="0"/>
            </w:pPr>
            <w:r>
              <w:t>Bronvermelding:</w:t>
            </w:r>
          </w:p>
          <w:p w:rsidR="00840C8E" w:rsidRDefault="00840C8E" w:rsidP="00DA1D32">
            <w:pPr>
              <w:pStyle w:val="Lijstalinea"/>
              <w:ind w:left="0"/>
            </w:pPr>
            <w:r w:rsidRPr="00840C8E">
              <w:t>Onderwijsorganisatie 2 AV</w:t>
            </w:r>
            <w:r>
              <w:t xml:space="preserve">(2016), </w:t>
            </w:r>
            <w:r w:rsidRPr="00840C8E">
              <w:t xml:space="preserve">Rechtspositie van de leerlingen </w:t>
            </w:r>
            <w:proofErr w:type="spellStart"/>
            <w:r w:rsidRPr="00840C8E">
              <w:t>CLB</w:t>
            </w:r>
            <w:r>
              <w:t>,Kortrijk:Vives</w:t>
            </w:r>
            <w:proofErr w:type="spellEnd"/>
            <w:r>
              <w:t>.</w:t>
            </w:r>
          </w:p>
          <w:p w:rsidR="00301789" w:rsidRDefault="00301789" w:rsidP="00DA1D32">
            <w:pPr>
              <w:pStyle w:val="Lijstalinea"/>
              <w:ind w:left="0"/>
            </w:pPr>
          </w:p>
        </w:tc>
      </w:tr>
      <w:tr w:rsidR="00301789" w:rsidTr="00DA1D32">
        <w:trPr>
          <w:trHeight w:val="1709"/>
        </w:trPr>
        <w:tc>
          <w:tcPr>
            <w:tcW w:w="3118" w:type="dxa"/>
            <w:gridSpan w:val="2"/>
          </w:tcPr>
          <w:p w:rsidR="00301789" w:rsidRDefault="00840C8E" w:rsidP="00DA1D32">
            <w:r w:rsidRPr="00840C8E">
              <w:t>Leerzorg en differentiatie op maat! Ook in jouw klas?</w:t>
            </w:r>
          </w:p>
          <w:p w:rsidR="00BA0CFE" w:rsidRDefault="00BA0CFE" w:rsidP="00DA1D32">
            <w:r>
              <w:t>(limo)</w:t>
            </w:r>
          </w:p>
        </w:tc>
        <w:tc>
          <w:tcPr>
            <w:tcW w:w="5103" w:type="dxa"/>
            <w:gridSpan w:val="2"/>
          </w:tcPr>
          <w:p w:rsidR="00840C8E" w:rsidRDefault="00301789" w:rsidP="00DA1D32">
            <w:pPr>
              <w:pStyle w:val="Lijstalinea"/>
              <w:ind w:left="0"/>
            </w:pPr>
            <w:r>
              <w:t>Bronvermelding:</w:t>
            </w:r>
          </w:p>
          <w:p w:rsidR="00840C8E" w:rsidRDefault="00840C8E" w:rsidP="00DA1D32">
            <w:pPr>
              <w:pStyle w:val="Lijstalinea"/>
              <w:ind w:left="0"/>
            </w:pPr>
            <w:r>
              <w:t xml:space="preserve"> </w:t>
            </w:r>
            <w:proofErr w:type="spellStart"/>
            <w:r>
              <w:t>Cooreman</w:t>
            </w:r>
            <w:proofErr w:type="spellEnd"/>
            <w:r>
              <w:t xml:space="preserve">, A.  , </w:t>
            </w:r>
            <w:proofErr w:type="spellStart"/>
            <w:r>
              <w:t>Kums</w:t>
            </w:r>
            <w:proofErr w:type="spellEnd"/>
            <w:r>
              <w:t xml:space="preserve">, R. , Van </w:t>
            </w:r>
            <w:proofErr w:type="spellStart"/>
            <w:r>
              <w:t>Doorslaer</w:t>
            </w:r>
            <w:proofErr w:type="spellEnd"/>
            <w:r>
              <w:t xml:space="preserve">, E.,(2007) </w:t>
            </w:r>
            <w:r w:rsidRPr="00840C8E">
              <w:t>Leerzorg en differentiatie op maat! Ook in jouw klas?</w:t>
            </w:r>
            <w:r>
              <w:t xml:space="preserve">, </w:t>
            </w:r>
            <w:r w:rsidRPr="00840C8E">
              <w:t xml:space="preserve">Kessel-Lo : </w:t>
            </w:r>
            <w:proofErr w:type="spellStart"/>
            <w:r w:rsidRPr="00840C8E">
              <w:t>Die's</w:t>
            </w:r>
            <w:proofErr w:type="spellEnd"/>
            <w:r w:rsidRPr="00840C8E">
              <w:t>-</w:t>
            </w:r>
            <w:proofErr w:type="spellStart"/>
            <w:r w:rsidRPr="00840C8E">
              <w:t>lekti</w:t>
            </w:r>
            <w:proofErr w:type="spellEnd"/>
            <w:r w:rsidRPr="00840C8E">
              <w:t>-kus</w:t>
            </w:r>
            <w:r>
              <w:t>.</w:t>
            </w:r>
          </w:p>
          <w:p w:rsidR="00301789" w:rsidRDefault="00301789" w:rsidP="00DA1D32">
            <w:pPr>
              <w:pStyle w:val="Lijstalinea"/>
              <w:ind w:left="0"/>
            </w:pPr>
          </w:p>
        </w:tc>
      </w:tr>
      <w:tr w:rsidR="00301789" w:rsidTr="00DA1D32">
        <w:trPr>
          <w:trHeight w:val="1698"/>
        </w:trPr>
        <w:tc>
          <w:tcPr>
            <w:tcW w:w="3118" w:type="dxa"/>
            <w:gridSpan w:val="2"/>
          </w:tcPr>
          <w:p w:rsidR="00301789" w:rsidRDefault="00BA0CFE" w:rsidP="00DA1D32">
            <w:pPr>
              <w:pStyle w:val="Lijstalinea"/>
              <w:ind w:left="0"/>
            </w:pPr>
            <w:r w:rsidRPr="00BA0CFE">
              <w:t>Zit nu toch eens stil</w:t>
            </w:r>
          </w:p>
          <w:p w:rsidR="00BA0CFE" w:rsidRDefault="00BA0CFE" w:rsidP="00DA1D32">
            <w:pPr>
              <w:pStyle w:val="Lijstalinea"/>
              <w:ind w:left="0"/>
            </w:pPr>
            <w:r>
              <w:t>(limo)</w:t>
            </w:r>
          </w:p>
        </w:tc>
        <w:tc>
          <w:tcPr>
            <w:tcW w:w="5103" w:type="dxa"/>
            <w:gridSpan w:val="2"/>
          </w:tcPr>
          <w:p w:rsidR="00301789" w:rsidRDefault="00301789" w:rsidP="00DA1D32">
            <w:pPr>
              <w:pStyle w:val="Lijstalinea"/>
              <w:ind w:left="0"/>
            </w:pPr>
            <w:r>
              <w:t>Bronvermelding:</w:t>
            </w:r>
          </w:p>
          <w:p w:rsidR="00BA0CFE" w:rsidRDefault="00BA0CFE" w:rsidP="00DA1D32">
            <w:pPr>
              <w:pStyle w:val="Lijstalinea"/>
              <w:ind w:left="0"/>
            </w:pPr>
            <w:r>
              <w:t xml:space="preserve">Canvas,(2003) </w:t>
            </w:r>
            <w:r w:rsidRPr="00BA0CFE">
              <w:t>Zit nu toch eens stil</w:t>
            </w:r>
            <w:r>
              <w:t xml:space="preserve">, </w:t>
            </w:r>
            <w:r w:rsidRPr="00BA0CFE">
              <w:t>Brussel : Canvas</w:t>
            </w:r>
            <w:r>
              <w:t>.</w:t>
            </w:r>
          </w:p>
          <w:p w:rsidR="00301789" w:rsidRDefault="00301789" w:rsidP="00DA1D32">
            <w:pPr>
              <w:pStyle w:val="Lijstalinea"/>
              <w:ind w:left="0"/>
            </w:pPr>
          </w:p>
        </w:tc>
      </w:tr>
    </w:tbl>
    <w:p w:rsidR="00351781" w:rsidRDefault="00351781" w:rsidP="0056663C">
      <w:pPr>
        <w:pStyle w:val="Lijstalinea"/>
        <w:ind w:left="1536"/>
      </w:pPr>
    </w:p>
    <w:p w:rsidR="00301789" w:rsidRDefault="00301789" w:rsidP="0056663C">
      <w:pPr>
        <w:pStyle w:val="Lijstalinea"/>
        <w:ind w:left="1536"/>
      </w:pPr>
    </w:p>
    <w:p w:rsidR="00BD13FF" w:rsidRDefault="00BD13FF" w:rsidP="00351781">
      <w:pPr>
        <w:pStyle w:val="Titel"/>
        <w:sectPr w:rsidR="00BD13FF" w:rsidSect="00B51015">
          <w:footerReference w:type="default" r:id="rId17"/>
          <w:pgSz w:w="11906" w:h="16838"/>
          <w:pgMar w:top="1417" w:right="1417" w:bottom="1417" w:left="1417" w:header="708" w:footer="708" w:gutter="0"/>
          <w:pgNumType w:start="0"/>
          <w:cols w:space="708"/>
          <w:titlePg/>
          <w:docGrid w:linePitch="360"/>
        </w:sectPr>
      </w:pPr>
      <w:bookmarkStart w:id="24" w:name="_Toc532839306"/>
    </w:p>
    <w:p w:rsidR="002F2F10" w:rsidRDefault="00351781" w:rsidP="00351781">
      <w:pPr>
        <w:pStyle w:val="Titel"/>
      </w:pPr>
      <w:bookmarkStart w:id="25" w:name="_GoBack"/>
      <w:bookmarkEnd w:id="25"/>
      <w:r>
        <w:lastRenderedPageBreak/>
        <w:t>Stap 4 :</w:t>
      </w:r>
      <w:r w:rsidRPr="00351781">
        <w:t xml:space="preserve"> Contextualiseren</w:t>
      </w:r>
      <w:bookmarkEnd w:id="24"/>
    </w:p>
    <w:p w:rsidR="00351781" w:rsidRDefault="002F2F10" w:rsidP="009D6B9F">
      <w:pPr>
        <w:pStyle w:val="Kop1"/>
        <w:numPr>
          <w:ilvl w:val="0"/>
          <w:numId w:val="23"/>
        </w:numPr>
      </w:pPr>
      <w:bookmarkStart w:id="26" w:name="_Toc532839307"/>
      <w:r>
        <w:t>Organisaties</w:t>
      </w:r>
      <w:bookmarkEnd w:id="26"/>
    </w:p>
    <w:p w:rsidR="002F2F10" w:rsidRDefault="002F2F10" w:rsidP="002F2F10">
      <w:pPr>
        <w:pStyle w:val="Lijstalinea"/>
      </w:pPr>
    </w:p>
    <w:p w:rsidR="002F2F10" w:rsidRDefault="002F2F10" w:rsidP="002F2F10">
      <w:pPr>
        <w:pStyle w:val="Lijstalinea"/>
        <w:numPr>
          <w:ilvl w:val="0"/>
          <w:numId w:val="18"/>
        </w:numPr>
      </w:pPr>
      <w:r>
        <w:t>Vrij Centrum voor Leerlingenbegeleiding Leieland</w:t>
      </w:r>
      <w:r w:rsidR="00A17206">
        <w:t>: hulp verlenen aan leerlingen.</w:t>
      </w:r>
    </w:p>
    <w:p w:rsidR="002F2F10" w:rsidRDefault="002F2F10" w:rsidP="002F2F10">
      <w:pPr>
        <w:pStyle w:val="Lijstalinea"/>
        <w:numPr>
          <w:ilvl w:val="0"/>
          <w:numId w:val="18"/>
        </w:numPr>
      </w:pPr>
      <w:r>
        <w:t>GO! Centrum voor Leerlingenbegeleiding Kempen - Vestiging Herentals</w:t>
      </w:r>
      <w:r w:rsidR="00A17206">
        <w:t>: hulp verlenen aan leerlingen</w:t>
      </w:r>
    </w:p>
    <w:p w:rsidR="002F2F10" w:rsidRDefault="002F2F10" w:rsidP="002F2F10">
      <w:pPr>
        <w:pStyle w:val="Lijstalinea"/>
        <w:numPr>
          <w:ilvl w:val="0"/>
          <w:numId w:val="18"/>
        </w:numPr>
      </w:pPr>
      <w:r>
        <w:t xml:space="preserve">Provinciaal Centrum voor Leerlingenbegeleiding </w:t>
      </w:r>
      <w:proofErr w:type="spellStart"/>
      <w:r>
        <w:t>Limburg</w:t>
      </w:r>
      <w:r w:rsidR="00A17206">
        <w:t>:Hulp</w:t>
      </w:r>
      <w:proofErr w:type="spellEnd"/>
      <w:r w:rsidR="00A17206">
        <w:t xml:space="preserve"> verlenen een leerlingen</w:t>
      </w:r>
    </w:p>
    <w:p w:rsidR="002F2F10" w:rsidRDefault="002F2F10" w:rsidP="002F2F10">
      <w:pPr>
        <w:pStyle w:val="Lijstalinea"/>
        <w:numPr>
          <w:ilvl w:val="0"/>
          <w:numId w:val="18"/>
        </w:numPr>
      </w:pPr>
      <w:proofErr w:type="spellStart"/>
      <w:r>
        <w:t>Interstedelijk</w:t>
      </w:r>
      <w:proofErr w:type="spellEnd"/>
      <w:r>
        <w:t xml:space="preserve"> Centrum voor Leerlingenbegeleiding Gent – Hoofdzetel</w:t>
      </w:r>
      <w:r w:rsidR="00A17206">
        <w:t xml:space="preserve">: Het </w:t>
      </w:r>
      <w:proofErr w:type="spellStart"/>
      <w:r w:rsidR="00A17206">
        <w:t>interstedelijke</w:t>
      </w:r>
      <w:proofErr w:type="spellEnd"/>
      <w:r w:rsidR="00A17206">
        <w:t xml:space="preserve"> centrum is een dienst waarop </w:t>
      </w:r>
      <w:proofErr w:type="spellStart"/>
      <w:r w:rsidR="00A17206">
        <w:t>leerlingen,leerkrachten</w:t>
      </w:r>
      <w:proofErr w:type="spellEnd"/>
      <w:r w:rsidR="00A17206">
        <w:t xml:space="preserve"> en ouders een beroep kunnen op doen.</w:t>
      </w:r>
    </w:p>
    <w:p w:rsidR="002F2F10" w:rsidRDefault="002F2F10" w:rsidP="002F2F10">
      <w:pPr>
        <w:pStyle w:val="Lijstalinea"/>
        <w:numPr>
          <w:ilvl w:val="0"/>
          <w:numId w:val="18"/>
        </w:numPr>
      </w:pPr>
      <w:proofErr w:type="spellStart"/>
      <w:r>
        <w:t>TOPunt</w:t>
      </w:r>
      <w:proofErr w:type="spellEnd"/>
      <w:r>
        <w:t xml:space="preserve"> Gent </w:t>
      </w:r>
      <w:proofErr w:type="spellStart"/>
      <w:r>
        <w:t>vzwSint</w:t>
      </w:r>
      <w:proofErr w:type="spellEnd"/>
      <w:r>
        <w:t xml:space="preserve">-Franciscus - Campus </w:t>
      </w:r>
      <w:proofErr w:type="spellStart"/>
      <w:r>
        <w:t>Eizeringen</w:t>
      </w:r>
      <w:proofErr w:type="spellEnd"/>
      <w:r>
        <w:t xml:space="preserve"> : Ze dragen bij tot het welbevinden van leerlingen</w:t>
      </w:r>
    </w:p>
    <w:p w:rsidR="00A17206" w:rsidRDefault="00A17206" w:rsidP="00A17206"/>
    <w:p w:rsidR="00A17206" w:rsidRDefault="00A17206" w:rsidP="00A17206"/>
    <w:p w:rsidR="00A17206" w:rsidRDefault="00A17206" w:rsidP="00A17206">
      <w:pPr>
        <w:pStyle w:val="Lijstalinea"/>
        <w:numPr>
          <w:ilvl w:val="0"/>
          <w:numId w:val="18"/>
        </w:numPr>
      </w:pPr>
      <w:r w:rsidRPr="00A17206">
        <w:t>Vrij Centrum voor Leerlingenbegeleiding Leieland</w:t>
      </w:r>
      <w:r>
        <w:t>:</w:t>
      </w:r>
    </w:p>
    <w:p w:rsidR="00FC0480" w:rsidRDefault="00B04E99" w:rsidP="00FC0480">
      <w:pPr>
        <w:pStyle w:val="Lijstalinea"/>
      </w:pPr>
      <w:r>
        <w:t>De site is mooi 1 geheel.</w:t>
      </w:r>
      <w:r w:rsidR="00C66982">
        <w:t xml:space="preserve"> De site is duidelijk opgesteld zodat dit kindvriendelijk is. Er wordt gewerkt met veel kleur voor de duidelijkheid.</w:t>
      </w:r>
      <w:r w:rsidR="00EA1B58">
        <w:t xml:space="preserve"> Er wordt gewerkt met blauw, groen en blauw.</w:t>
      </w:r>
      <w:r w:rsidR="00C66982">
        <w:t xml:space="preserve"> Het lettertype is groot zodat alles duidelijk te lezen is. Er zijn 6 tapbladen aanwezig op de site. Namelijk missie, medewerkers, scholen, extra , contact en links.</w:t>
      </w:r>
      <w:r w:rsidR="00EA1B58">
        <w:t xml:space="preserve"> Op de beginpagina kan je kiezen tussen 3 categorieën : Ik ben jonger dan 12 jaar, Ik ben ouder dan 12 jaar, Ik ben ouder. Als je op een categorie klikt krijg je 4 titels waarop je kan klikken. De eerste titel is wat is het </w:t>
      </w:r>
      <w:proofErr w:type="spellStart"/>
      <w:r w:rsidR="00EA1B58">
        <w:t>clb</w:t>
      </w:r>
      <w:proofErr w:type="spellEnd"/>
      <w:r w:rsidR="00EA1B58">
        <w:t xml:space="preserve">. De tweede titel is waarvoor kan je bij het </w:t>
      </w:r>
      <w:proofErr w:type="spellStart"/>
      <w:r w:rsidR="00EA1B58">
        <w:t>clb</w:t>
      </w:r>
      <w:proofErr w:type="spellEnd"/>
      <w:r w:rsidR="00EA1B58">
        <w:t xml:space="preserve"> terecht. DE derde titel is waarvoor moet je naar het </w:t>
      </w:r>
      <w:proofErr w:type="spellStart"/>
      <w:r w:rsidR="00EA1B58">
        <w:t>clb</w:t>
      </w:r>
      <w:proofErr w:type="spellEnd"/>
      <w:r w:rsidR="00EA1B58">
        <w:t xml:space="preserve"> en de laatste titel is hoe gaan we te werk.</w:t>
      </w:r>
      <w:r w:rsidR="00FB5CBA">
        <w:t xml:space="preserve"> Lang de zijkant staat er een knop waarbij je direct met het </w:t>
      </w:r>
      <w:proofErr w:type="spellStart"/>
      <w:r w:rsidR="00FB5CBA">
        <w:t>clb</w:t>
      </w:r>
      <w:proofErr w:type="spellEnd"/>
      <w:r w:rsidR="00FB5CBA">
        <w:t xml:space="preserve"> kunt chatten. Onder de cha</w:t>
      </w:r>
      <w:r w:rsidR="00FC0480">
        <w:t>t-knop staan de contactgegevens aangeduid. Helemaal onderaan staan de openingsuren weergegeven van het centra. Helemaal onderaan de pagina staat het adres, telefoonnummer en e-mail adres weergegeven. Bij het tabblad werknemers staan alle werknemers met naam en foto weergegeven. Bij het tabblad scholen worden alle scholen weergegeven dat onder hun centra valt. Je kan ook rechtstreeks doorklikken naar de weergegeven scholen. Bij extra komen er 3 puntjes tevoorschijn. Namelijk de klachtenprocedure,</w:t>
      </w:r>
      <w:r w:rsidR="006E26E9">
        <w:t xml:space="preserve"> </w:t>
      </w:r>
      <w:r w:rsidR="00FC0480">
        <w:t>het CLB als MDT en</w:t>
      </w:r>
    </w:p>
    <w:p w:rsidR="00A17206" w:rsidRDefault="00FC0480" w:rsidP="00FC0480">
      <w:pPr>
        <w:pStyle w:val="Lijstalinea"/>
      </w:pPr>
      <w:r>
        <w:t>het CLB en de Integrale Jeugdhulp</w:t>
      </w:r>
      <w:r w:rsidR="006E26E9">
        <w:t xml:space="preserve">. Bij contact wordt de locatie weergegeven met een kaart. Onder de kaart kun je een contactformulier invullen. Bij het tabblad links worden er verschillende link weergegeven die verbonden zijn met het </w:t>
      </w:r>
      <w:proofErr w:type="spellStart"/>
      <w:r w:rsidR="006E26E9">
        <w:t>clb</w:t>
      </w:r>
      <w:proofErr w:type="spellEnd"/>
      <w:r w:rsidR="006E26E9">
        <w:t>.</w:t>
      </w:r>
    </w:p>
    <w:p w:rsidR="001A61F2" w:rsidRDefault="001A61F2" w:rsidP="00FC0480">
      <w:pPr>
        <w:pStyle w:val="Lijstalinea"/>
      </w:pPr>
      <w:r>
        <w:t>Ze hebben drie eigen documenten:</w:t>
      </w:r>
    </w:p>
    <w:p w:rsidR="001A61F2" w:rsidRDefault="001A61F2" w:rsidP="001A61F2">
      <w:pPr>
        <w:pStyle w:val="Lijstalinea"/>
        <w:numPr>
          <w:ilvl w:val="0"/>
          <w:numId w:val="18"/>
        </w:numPr>
      </w:pPr>
      <w:r>
        <w:t xml:space="preserve">CLB </w:t>
      </w:r>
      <w:proofErr w:type="spellStart"/>
      <w:r>
        <w:t>Leieland,Klachtenprocedure</w:t>
      </w:r>
      <w:proofErr w:type="spellEnd"/>
      <w:r>
        <w:t>,</w:t>
      </w:r>
      <w:r w:rsidRPr="001A61F2">
        <w:t xml:space="preserve"> </w:t>
      </w:r>
      <w:hyperlink r:id="rId18" w:history="1">
        <w:r w:rsidR="00B012EB" w:rsidRPr="00F43E47">
          <w:rPr>
            <w:rStyle w:val="Hyperlink"/>
            <w:color w:val="auto"/>
            <w:u w:val="none"/>
          </w:rPr>
          <w:t>http://www.clbleieland.be/klachtenprocedure/</w:t>
        </w:r>
      </w:hyperlink>
    </w:p>
    <w:p w:rsidR="00F43E47" w:rsidRPr="00F43E47" w:rsidRDefault="00F43E47" w:rsidP="00F43E47">
      <w:pPr>
        <w:pStyle w:val="Lijstalinea"/>
        <w:numPr>
          <w:ilvl w:val="0"/>
          <w:numId w:val="18"/>
        </w:numPr>
      </w:pPr>
      <w:r>
        <w:t>CLB Leieland,</w:t>
      </w:r>
      <w:r w:rsidRPr="00F43E47">
        <w:t xml:space="preserve"> CLB en MDT</w:t>
      </w:r>
      <w:r>
        <w:t xml:space="preserve">, </w:t>
      </w:r>
      <w:hyperlink r:id="rId19" w:history="1">
        <w:r w:rsidRPr="00F43E47">
          <w:rPr>
            <w:rStyle w:val="Hyperlink"/>
            <w:color w:val="auto"/>
            <w:u w:val="none"/>
          </w:rPr>
          <w:t>http://www.clbleieland.be/clb-en-mdt/</w:t>
        </w:r>
      </w:hyperlink>
    </w:p>
    <w:p w:rsidR="00B012EB" w:rsidRDefault="00F43E47" w:rsidP="00F43E47">
      <w:pPr>
        <w:pStyle w:val="Lijstalinea"/>
        <w:numPr>
          <w:ilvl w:val="0"/>
          <w:numId w:val="18"/>
        </w:numPr>
      </w:pPr>
      <w:r>
        <w:lastRenderedPageBreak/>
        <w:t xml:space="preserve">CLB Leieland,  </w:t>
      </w:r>
      <w:r w:rsidRPr="00F43E47">
        <w:t>Het CLB en de Integrale Jeugdhulp</w:t>
      </w:r>
      <w:r>
        <w:t>,</w:t>
      </w:r>
      <w:r w:rsidRPr="00F43E47">
        <w:t xml:space="preserve"> </w:t>
      </w:r>
      <w:hyperlink r:id="rId20" w:history="1">
        <w:r w:rsidR="00FF311D" w:rsidRPr="00553E1D">
          <w:rPr>
            <w:rStyle w:val="Hyperlink"/>
          </w:rPr>
          <w:t>http://www.clbleieland.be/het-clb-en-de-integrale-jeugdhulp/</w:t>
        </w:r>
      </w:hyperlink>
    </w:p>
    <w:p w:rsidR="00FF311D" w:rsidRDefault="00FF311D" w:rsidP="00FF311D"/>
    <w:p w:rsidR="00FF311D" w:rsidRDefault="00FF311D" w:rsidP="00FF311D"/>
    <w:p w:rsidR="00FF311D" w:rsidRDefault="00FF311D" w:rsidP="00FF311D"/>
    <w:p w:rsidR="00FF311D" w:rsidRDefault="00FF311D" w:rsidP="009D6B9F">
      <w:pPr>
        <w:pStyle w:val="Kop1"/>
        <w:numPr>
          <w:ilvl w:val="0"/>
          <w:numId w:val="23"/>
        </w:numPr>
      </w:pPr>
      <w:bookmarkStart w:id="27" w:name="_Toc532839308"/>
      <w:r>
        <w:t>Juridische documenten</w:t>
      </w:r>
      <w:bookmarkEnd w:id="27"/>
    </w:p>
    <w:p w:rsidR="00FF311D" w:rsidRDefault="00FF311D" w:rsidP="00FF311D"/>
    <w:p w:rsidR="009F77D3" w:rsidRDefault="00B30AE8" w:rsidP="00B30AE8">
      <w:pPr>
        <w:pStyle w:val="Lijstalinea"/>
        <w:numPr>
          <w:ilvl w:val="0"/>
          <w:numId w:val="8"/>
        </w:numPr>
      </w:pPr>
      <w:r w:rsidRPr="00B30AE8">
        <w:t>Decreet betreffende de centra voor leerlingenbegeleiding</w:t>
      </w:r>
      <w:r>
        <w:t>:</w:t>
      </w:r>
    </w:p>
    <w:p w:rsidR="00B30AE8" w:rsidRDefault="00B30AE8" w:rsidP="00B30AE8">
      <w:pPr>
        <w:pStyle w:val="Lijstalinea"/>
      </w:pPr>
      <w:r w:rsidRPr="00B30AE8">
        <w:t>Decreet betreffende de centra voor leerlingenbegeleiding</w:t>
      </w:r>
      <w:r>
        <w:t>,10/04/1999</w:t>
      </w:r>
    </w:p>
    <w:p w:rsidR="00B30AE8" w:rsidRDefault="00B30AE8" w:rsidP="00B30AE8">
      <w:pPr>
        <w:pStyle w:val="Lijstalinea"/>
      </w:pPr>
      <w:r>
        <w:t xml:space="preserve">Geraadpleegd via </w:t>
      </w:r>
      <w:hyperlink r:id="rId21" w:history="1">
        <w:r w:rsidRPr="00553E1D">
          <w:rPr>
            <w:rStyle w:val="Hyperlink"/>
          </w:rPr>
          <w:t>https://data-onderwijs.vlaanderen.be/edulex/document.aspx?docid=12274</w:t>
        </w:r>
      </w:hyperlink>
    </w:p>
    <w:p w:rsidR="00B30AE8" w:rsidRDefault="00B30AE8" w:rsidP="00B30AE8">
      <w:pPr>
        <w:pStyle w:val="Lijstalinea"/>
      </w:pPr>
    </w:p>
    <w:p w:rsidR="00B30AE8" w:rsidRDefault="00B30AE8" w:rsidP="00B30AE8">
      <w:pPr>
        <w:pStyle w:val="Lijstalinea"/>
        <w:numPr>
          <w:ilvl w:val="0"/>
          <w:numId w:val="8"/>
        </w:numPr>
      </w:pPr>
      <w:r w:rsidRPr="00B30AE8">
        <w:t>Besluit van de Vlaamse Regering tot wijziging van de regelgeving betreffende de concordantie, de bekwaamheidsbewijzen en de salarisschalen van de personeelsleden van het buitengewoon onderwijs en van de centra voor leerlingenbegeleiding (B.S.09/08/2018)</w:t>
      </w:r>
      <w:r>
        <w:t>:</w:t>
      </w:r>
    </w:p>
    <w:p w:rsidR="00B30AE8" w:rsidRDefault="00B30AE8" w:rsidP="00B30AE8">
      <w:pPr>
        <w:pStyle w:val="Lijstalinea"/>
      </w:pPr>
      <w:r>
        <w:t xml:space="preserve"> </w:t>
      </w:r>
      <w:r w:rsidRPr="00B30AE8">
        <w:t>Besluit van de Vlaamse Regering tot wijziging van de regelgeving betreffende de concordantie, de bekwaamheidsbewijzen en de salarisschalen van de personeelsleden van het buitengewoon onderwijs en van de centra voor leerlingenbegeleiding</w:t>
      </w:r>
      <w:r>
        <w:t xml:space="preserve">,09/08/2018 geraadpleegd via </w:t>
      </w:r>
      <w:hyperlink r:id="rId22" w:history="1">
        <w:r w:rsidRPr="00553E1D">
          <w:rPr>
            <w:rStyle w:val="Hyperlink"/>
          </w:rPr>
          <w:t>https://codex.vlaanderen.be/Zoeken/Document.aspx?DID=1029620&amp;param=inhoud&amp;ref=search&amp;AVIDS=1347463,1347466,1347468,1347478</w:t>
        </w:r>
      </w:hyperlink>
    </w:p>
    <w:p w:rsidR="00B30AE8" w:rsidRDefault="00B30AE8" w:rsidP="00B30AE8">
      <w:pPr>
        <w:pStyle w:val="Lijstalinea"/>
      </w:pPr>
    </w:p>
    <w:p w:rsidR="00B30AE8" w:rsidRDefault="007117FD" w:rsidP="007117FD">
      <w:pPr>
        <w:pStyle w:val="Lijstalinea"/>
        <w:numPr>
          <w:ilvl w:val="0"/>
          <w:numId w:val="8"/>
        </w:numPr>
      </w:pPr>
      <w:bookmarkStart w:id="28" w:name="_Hlk532720834"/>
      <w:r w:rsidRPr="007117FD">
        <w:t xml:space="preserve">Besluit van de Vlaamse Regering tot wijziging van diverse besluiten van de Vlaamse Regering en tot bepaling van de berekeningswijze van de waarborgregeling ter uitvoering van het decreet van 21 maart 2014 betreffende maatregelen voor leerlingen met specifieke onderwijsbehoeften </w:t>
      </w:r>
      <w:bookmarkEnd w:id="28"/>
      <w:r w:rsidRPr="007117FD">
        <w:t>(B.S.27/08/2018)</w:t>
      </w:r>
      <w:r>
        <w:t>:</w:t>
      </w:r>
    </w:p>
    <w:p w:rsidR="007117FD" w:rsidRDefault="007117FD" w:rsidP="007117FD">
      <w:pPr>
        <w:pStyle w:val="Lijstalinea"/>
      </w:pPr>
      <w:r w:rsidRPr="007117FD">
        <w:t>Besluit van de Vlaamse Regering tot wijziging van diverse besluiten van de Vlaamse Regering en tot bepaling van de berekeningswijze van de waarborgregeling ter uitvoering van het decreet van 21 maart 2014 betreffende maatregelen voor leerlingen met specifieke onderwijsbehoeften</w:t>
      </w:r>
      <w:r w:rsidR="00DF3E21">
        <w:t xml:space="preserve">,27/08/2018 geraadpleegd via </w:t>
      </w:r>
      <w:hyperlink r:id="rId23" w:history="1">
        <w:r w:rsidR="00DF3E21" w:rsidRPr="00553E1D">
          <w:rPr>
            <w:rStyle w:val="Hyperlink"/>
          </w:rPr>
          <w:t>https://codex.vlaanderen.be/Zoeken/Document.aspx?DID=1029669&amp;param=inhoud&amp;ref=search&amp;AVIDS=1349420,1349439</w:t>
        </w:r>
      </w:hyperlink>
    </w:p>
    <w:p w:rsidR="00DF3E21" w:rsidRDefault="00DF3E21" w:rsidP="007117FD">
      <w:pPr>
        <w:pStyle w:val="Lijstalinea"/>
      </w:pPr>
    </w:p>
    <w:p w:rsidR="00DF3E21" w:rsidRDefault="00124A9C" w:rsidP="009D6B9F">
      <w:pPr>
        <w:pStyle w:val="Kop1"/>
        <w:numPr>
          <w:ilvl w:val="0"/>
          <w:numId w:val="23"/>
        </w:numPr>
      </w:pPr>
      <w:bookmarkStart w:id="29" w:name="_Toc532839309"/>
      <w:r w:rsidRPr="00124A9C">
        <w:t>De maatschappelijke context : politiek / beleid / visie /middenveld groeperingen</w:t>
      </w:r>
      <w:bookmarkEnd w:id="29"/>
    </w:p>
    <w:p w:rsidR="00187CD5" w:rsidRDefault="001D5311" w:rsidP="00187CD5">
      <w:r w:rsidRPr="001D5311">
        <w:rPr>
          <w:noProof/>
        </w:rPr>
        <w:drawing>
          <wp:anchor distT="0" distB="0" distL="114300" distR="114300" simplePos="0" relativeHeight="251658240" behindDoc="1" locked="0" layoutInCell="1" allowOverlap="1" wp14:anchorId="59D9E599">
            <wp:simplePos x="0" y="0"/>
            <wp:positionH relativeFrom="margin">
              <wp:posOffset>3474085</wp:posOffset>
            </wp:positionH>
            <wp:positionV relativeFrom="paragraph">
              <wp:posOffset>31750</wp:posOffset>
            </wp:positionV>
            <wp:extent cx="2667000" cy="1421765"/>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67000" cy="1421765"/>
                    </a:xfrm>
                    <a:prstGeom prst="rect">
                      <a:avLst/>
                    </a:prstGeom>
                  </pic:spPr>
                </pic:pic>
              </a:graphicData>
            </a:graphic>
            <wp14:sizeRelH relativeFrom="page">
              <wp14:pctWidth>0</wp14:pctWidth>
            </wp14:sizeRelH>
            <wp14:sizeRelV relativeFrom="page">
              <wp14:pctHeight>0</wp14:pctHeight>
            </wp14:sizeRelV>
          </wp:anchor>
        </w:drawing>
      </w:r>
    </w:p>
    <w:p w:rsidR="00187CD5" w:rsidRDefault="00187CD5" w:rsidP="00187CD5">
      <w:pPr>
        <w:pStyle w:val="Lijstalinea"/>
        <w:numPr>
          <w:ilvl w:val="0"/>
          <w:numId w:val="8"/>
        </w:numPr>
      </w:pPr>
      <w:r>
        <w:t xml:space="preserve">Minister van onderwijs: Hilde </w:t>
      </w:r>
      <w:proofErr w:type="spellStart"/>
      <w:r>
        <w:t>Crevits</w:t>
      </w:r>
      <w:proofErr w:type="spellEnd"/>
    </w:p>
    <w:p w:rsidR="00187CD5" w:rsidRDefault="00187CD5" w:rsidP="00187CD5">
      <w:pPr>
        <w:pStyle w:val="Lijstalinea"/>
      </w:pPr>
      <w:r>
        <w:t>Ze is van de partij CD</w:t>
      </w:r>
      <w:r w:rsidR="001D5311">
        <w:t>&amp;V.</w:t>
      </w:r>
    </w:p>
    <w:p w:rsidR="001D5311" w:rsidRDefault="001D5311" w:rsidP="00187CD5">
      <w:pPr>
        <w:pStyle w:val="Lijstalinea"/>
      </w:pPr>
    </w:p>
    <w:p w:rsidR="001D5311" w:rsidRDefault="001D5311" w:rsidP="00187CD5">
      <w:pPr>
        <w:pStyle w:val="Lijstalinea"/>
      </w:pPr>
    </w:p>
    <w:p w:rsidR="001D5311" w:rsidRDefault="001D5311" w:rsidP="001D5311">
      <w:pPr>
        <w:pStyle w:val="Lijstalinea"/>
        <w:numPr>
          <w:ilvl w:val="0"/>
          <w:numId w:val="8"/>
        </w:numPr>
      </w:pPr>
      <w:r w:rsidRPr="001D5311">
        <w:t>beleid op leerlingenbegeleiding</w:t>
      </w:r>
      <w:r>
        <w:t>:</w:t>
      </w:r>
    </w:p>
    <w:p w:rsidR="001D5311" w:rsidRDefault="001D5311" w:rsidP="001D5311">
      <w:pPr>
        <w:pStyle w:val="Lijstalinea"/>
      </w:pPr>
      <w:r>
        <w:t>Opgedeeld in 4 domeinen</w:t>
      </w:r>
    </w:p>
    <w:p w:rsidR="001D5311" w:rsidRDefault="001D5311" w:rsidP="001D5311">
      <w:pPr>
        <w:pStyle w:val="Lijstalinea"/>
        <w:numPr>
          <w:ilvl w:val="0"/>
          <w:numId w:val="19"/>
        </w:numPr>
      </w:pPr>
      <w:r>
        <w:t>De onderwijsloopbaan</w:t>
      </w:r>
    </w:p>
    <w:p w:rsidR="001D5311" w:rsidRDefault="001D5311" w:rsidP="001D5311">
      <w:pPr>
        <w:pStyle w:val="Lijstalinea"/>
        <w:numPr>
          <w:ilvl w:val="0"/>
          <w:numId w:val="19"/>
        </w:numPr>
      </w:pPr>
      <w:r>
        <w:t>Leren en studeren</w:t>
      </w:r>
    </w:p>
    <w:p w:rsidR="001D5311" w:rsidRDefault="001D5311" w:rsidP="001D5311">
      <w:pPr>
        <w:pStyle w:val="Lijstalinea"/>
        <w:numPr>
          <w:ilvl w:val="0"/>
          <w:numId w:val="19"/>
        </w:numPr>
      </w:pPr>
      <w:r>
        <w:t>Psychisch en sociaal functioneren</w:t>
      </w:r>
    </w:p>
    <w:p w:rsidR="001D5311" w:rsidRDefault="001D5311" w:rsidP="001D5311">
      <w:pPr>
        <w:pStyle w:val="Lijstalinea"/>
        <w:numPr>
          <w:ilvl w:val="0"/>
          <w:numId w:val="19"/>
        </w:numPr>
      </w:pPr>
      <w:r>
        <w:t>Preventieve gezondheidszorg</w:t>
      </w:r>
    </w:p>
    <w:p w:rsidR="001D5311" w:rsidRDefault="001D5311" w:rsidP="001D5311">
      <w:pPr>
        <w:pStyle w:val="Lijstalinea"/>
        <w:ind w:left="1080"/>
      </w:pPr>
    </w:p>
    <w:p w:rsidR="001D5311" w:rsidRDefault="001D5311" w:rsidP="001D5311">
      <w:pPr>
        <w:pStyle w:val="Lijstalinea"/>
        <w:ind w:left="1080"/>
      </w:pPr>
      <w:r w:rsidRPr="001D5311">
        <w:t xml:space="preserve">Een beleid op </w:t>
      </w:r>
      <w:proofErr w:type="spellStart"/>
      <w:r w:rsidRPr="001D5311">
        <w:t>leerlingenbegeleiding</w:t>
      </w:r>
      <w:r>
        <w:t>,Onderwijs</w:t>
      </w:r>
      <w:proofErr w:type="spellEnd"/>
      <w:r>
        <w:t xml:space="preserve"> Vlaanderen geraadpleegd via</w:t>
      </w:r>
    </w:p>
    <w:p w:rsidR="001D5311" w:rsidRDefault="006F508D" w:rsidP="001D5311">
      <w:pPr>
        <w:pStyle w:val="Lijstalinea"/>
        <w:ind w:left="1080"/>
      </w:pPr>
      <w:hyperlink r:id="rId25" w:history="1">
        <w:r w:rsidR="009D6B9F" w:rsidRPr="00553E1D">
          <w:rPr>
            <w:rStyle w:val="Hyperlink"/>
          </w:rPr>
          <w:t>https://onderwijs.vlaanderen.be/nl/een-beleid-op-leerlingenbegeleiding</w:t>
        </w:r>
      </w:hyperlink>
    </w:p>
    <w:p w:rsidR="009D6B9F" w:rsidRDefault="009D6B9F" w:rsidP="009D6B9F">
      <w:pPr>
        <w:pStyle w:val="Kop1"/>
        <w:numPr>
          <w:ilvl w:val="0"/>
          <w:numId w:val="23"/>
        </w:numPr>
      </w:pPr>
      <w:bookmarkStart w:id="30" w:name="_Toc532839310"/>
      <w:r>
        <w:t>Statistieken</w:t>
      </w:r>
      <w:bookmarkEnd w:id="30"/>
    </w:p>
    <w:p w:rsidR="007212F7" w:rsidRDefault="007212F7" w:rsidP="007212F7"/>
    <w:p w:rsidR="007212F7" w:rsidRDefault="007212F7" w:rsidP="00ED182B">
      <w:pPr>
        <w:pStyle w:val="Lijstalinea"/>
        <w:numPr>
          <w:ilvl w:val="0"/>
          <w:numId w:val="24"/>
        </w:numPr>
      </w:pPr>
      <w:r>
        <w:t>De Centra voor Leerlingenbegeleiding in cijfers:</w:t>
      </w:r>
    </w:p>
    <w:p w:rsidR="007212F7" w:rsidRDefault="00ED182B" w:rsidP="00ED182B">
      <w:pPr>
        <w:ind w:firstLine="708"/>
      </w:pPr>
      <w:r>
        <w:t>CLB(2012-2013).</w:t>
      </w:r>
      <w:r w:rsidRPr="00ED182B">
        <w:t xml:space="preserve"> De Centra voor Leerlingenbegeleiding in cijfers</w:t>
      </w:r>
      <w:r>
        <w:t xml:space="preserve"> geraadpleegd via</w:t>
      </w:r>
    </w:p>
    <w:p w:rsidR="00ED182B" w:rsidRDefault="006F508D" w:rsidP="00ED182B">
      <w:pPr>
        <w:ind w:left="708"/>
      </w:pPr>
      <w:hyperlink r:id="rId26" w:history="1">
        <w:r w:rsidR="00ED182B" w:rsidRPr="00553E1D">
          <w:rPr>
            <w:rStyle w:val="Hyperlink"/>
          </w:rPr>
          <w:t>http://pro.g-o.be/blog/Documents/CLB_jaarverslag_12_13.pdf</w:t>
        </w:r>
      </w:hyperlink>
    </w:p>
    <w:p w:rsidR="00ED182B" w:rsidRDefault="00ED182B" w:rsidP="00ED182B">
      <w:pPr>
        <w:ind w:left="708"/>
      </w:pPr>
      <w:r>
        <w:t>Dit document heeft de individuele leerlingenbegeleiding weer van het jaar 2012-2013.</w:t>
      </w:r>
    </w:p>
    <w:p w:rsidR="00100874" w:rsidRDefault="00100874" w:rsidP="00ED182B">
      <w:pPr>
        <w:ind w:left="708"/>
      </w:pPr>
      <w:r w:rsidRPr="00100874">
        <w:t>Tabel 1: Totaal aantal interventies bij totaal aantal unieke leerlingen</w:t>
      </w:r>
    </w:p>
    <w:p w:rsidR="00100874" w:rsidRDefault="00100874" w:rsidP="00ED182B">
      <w:pPr>
        <w:ind w:left="708"/>
      </w:pPr>
    </w:p>
    <w:tbl>
      <w:tblPr>
        <w:tblStyle w:val="TableGrid"/>
        <w:tblW w:w="9215" w:type="dxa"/>
        <w:tblInd w:w="443" w:type="dxa"/>
        <w:tblCellMar>
          <w:top w:w="44" w:type="dxa"/>
          <w:left w:w="115" w:type="dxa"/>
          <w:right w:w="115" w:type="dxa"/>
        </w:tblCellMar>
        <w:tblLook w:val="04A0" w:firstRow="1" w:lastRow="0" w:firstColumn="1" w:lastColumn="0" w:noHBand="0" w:noVBand="1"/>
      </w:tblPr>
      <w:tblGrid>
        <w:gridCol w:w="3070"/>
        <w:gridCol w:w="3073"/>
        <w:gridCol w:w="3072"/>
      </w:tblGrid>
      <w:tr w:rsidR="00100874" w:rsidTr="00100874">
        <w:trPr>
          <w:trHeight w:val="278"/>
        </w:trPr>
        <w:tc>
          <w:tcPr>
            <w:tcW w:w="3070" w:type="dxa"/>
            <w:tcBorders>
              <w:top w:val="nil"/>
              <w:left w:val="nil"/>
              <w:bottom w:val="single" w:sz="4" w:space="0" w:color="000000"/>
              <w:right w:val="single" w:sz="4" w:space="0" w:color="000000"/>
            </w:tcBorders>
            <w:hideMark/>
          </w:tcPr>
          <w:p w:rsidR="00100874" w:rsidRDefault="00100874">
            <w:pPr>
              <w:spacing w:line="256" w:lineRule="auto"/>
              <w:ind w:left="46"/>
              <w:jc w:val="center"/>
            </w:pPr>
          </w:p>
        </w:tc>
        <w:tc>
          <w:tcPr>
            <w:tcW w:w="3073" w:type="dxa"/>
            <w:tcBorders>
              <w:top w:val="single" w:sz="4" w:space="0" w:color="000000"/>
              <w:left w:val="single" w:sz="4" w:space="0" w:color="000000"/>
              <w:bottom w:val="single" w:sz="4" w:space="0" w:color="000000"/>
              <w:right w:val="single" w:sz="4" w:space="0" w:color="000000"/>
            </w:tcBorders>
            <w:hideMark/>
          </w:tcPr>
          <w:p w:rsidR="00100874" w:rsidRDefault="00100874">
            <w:pPr>
              <w:spacing w:line="256" w:lineRule="auto"/>
              <w:ind w:left="2"/>
              <w:jc w:val="center"/>
            </w:pPr>
            <w:r>
              <w:t xml:space="preserve">Aantal interventies </w:t>
            </w:r>
          </w:p>
        </w:tc>
        <w:tc>
          <w:tcPr>
            <w:tcW w:w="3072" w:type="dxa"/>
            <w:tcBorders>
              <w:top w:val="single" w:sz="4" w:space="0" w:color="000000"/>
              <w:left w:val="single" w:sz="4" w:space="0" w:color="000000"/>
              <w:bottom w:val="single" w:sz="4" w:space="0" w:color="000000"/>
              <w:right w:val="single" w:sz="4" w:space="0" w:color="000000"/>
            </w:tcBorders>
            <w:hideMark/>
          </w:tcPr>
          <w:p w:rsidR="00100874" w:rsidRDefault="00100874">
            <w:pPr>
              <w:spacing w:line="256" w:lineRule="auto"/>
              <w:ind w:left="3"/>
              <w:jc w:val="center"/>
            </w:pPr>
            <w:r>
              <w:t xml:space="preserve">Aantal unieke leerlingen </w:t>
            </w:r>
          </w:p>
        </w:tc>
      </w:tr>
      <w:tr w:rsidR="00100874" w:rsidTr="00100874">
        <w:trPr>
          <w:trHeight w:val="278"/>
        </w:trPr>
        <w:tc>
          <w:tcPr>
            <w:tcW w:w="3070" w:type="dxa"/>
            <w:tcBorders>
              <w:top w:val="single" w:sz="4" w:space="0" w:color="000000"/>
              <w:left w:val="single" w:sz="4" w:space="0" w:color="000000"/>
              <w:bottom w:val="single" w:sz="4" w:space="0" w:color="000000"/>
              <w:right w:val="single" w:sz="4" w:space="0" w:color="000000"/>
            </w:tcBorders>
            <w:hideMark/>
          </w:tcPr>
          <w:p w:rsidR="00100874" w:rsidRDefault="00100874">
            <w:pPr>
              <w:spacing w:line="256" w:lineRule="auto"/>
              <w:ind w:left="5"/>
              <w:jc w:val="center"/>
            </w:pPr>
            <w:proofErr w:type="spellStart"/>
            <w:r>
              <w:t>Vraaggestuurde</w:t>
            </w:r>
            <w:proofErr w:type="spellEnd"/>
            <w:r>
              <w:t xml:space="preserve"> activiteit </w:t>
            </w:r>
          </w:p>
        </w:tc>
        <w:tc>
          <w:tcPr>
            <w:tcW w:w="3073" w:type="dxa"/>
            <w:tcBorders>
              <w:top w:val="single" w:sz="4" w:space="0" w:color="000000"/>
              <w:left w:val="single" w:sz="4" w:space="0" w:color="000000"/>
              <w:bottom w:val="single" w:sz="4" w:space="0" w:color="000000"/>
              <w:right w:val="single" w:sz="4" w:space="0" w:color="000000"/>
            </w:tcBorders>
            <w:hideMark/>
          </w:tcPr>
          <w:p w:rsidR="00100874" w:rsidRDefault="00100874">
            <w:pPr>
              <w:spacing w:line="256" w:lineRule="auto"/>
              <w:ind w:right="4"/>
              <w:jc w:val="center"/>
            </w:pPr>
            <w:r>
              <w:t xml:space="preserve">1.281.162 </w:t>
            </w:r>
          </w:p>
        </w:tc>
        <w:tc>
          <w:tcPr>
            <w:tcW w:w="3072" w:type="dxa"/>
            <w:tcBorders>
              <w:top w:val="single" w:sz="4" w:space="0" w:color="000000"/>
              <w:left w:val="single" w:sz="4" w:space="0" w:color="000000"/>
              <w:bottom w:val="single" w:sz="4" w:space="0" w:color="000000"/>
              <w:right w:val="single" w:sz="4" w:space="0" w:color="000000"/>
            </w:tcBorders>
            <w:hideMark/>
          </w:tcPr>
          <w:p w:rsidR="00100874" w:rsidRDefault="00100874">
            <w:pPr>
              <w:spacing w:line="256" w:lineRule="auto"/>
              <w:ind w:left="2"/>
              <w:jc w:val="center"/>
            </w:pPr>
            <w:r>
              <w:t xml:space="preserve">371.357 </w:t>
            </w:r>
          </w:p>
        </w:tc>
      </w:tr>
      <w:tr w:rsidR="00100874" w:rsidTr="00100874">
        <w:trPr>
          <w:trHeight w:val="280"/>
        </w:trPr>
        <w:tc>
          <w:tcPr>
            <w:tcW w:w="3070" w:type="dxa"/>
            <w:tcBorders>
              <w:top w:val="single" w:sz="4" w:space="0" w:color="000000"/>
              <w:left w:val="single" w:sz="4" w:space="0" w:color="000000"/>
              <w:bottom w:val="single" w:sz="4" w:space="0" w:color="000000"/>
              <w:right w:val="single" w:sz="4" w:space="0" w:color="000000"/>
            </w:tcBorders>
            <w:hideMark/>
          </w:tcPr>
          <w:p w:rsidR="00100874" w:rsidRDefault="00100874">
            <w:pPr>
              <w:spacing w:line="256" w:lineRule="auto"/>
              <w:ind w:right="3"/>
              <w:jc w:val="center"/>
            </w:pPr>
            <w:r>
              <w:t xml:space="preserve">Medische activiteit </w:t>
            </w:r>
          </w:p>
        </w:tc>
        <w:tc>
          <w:tcPr>
            <w:tcW w:w="3073" w:type="dxa"/>
            <w:tcBorders>
              <w:top w:val="single" w:sz="4" w:space="0" w:color="000000"/>
              <w:left w:val="single" w:sz="4" w:space="0" w:color="000000"/>
              <w:bottom w:val="single" w:sz="4" w:space="0" w:color="000000"/>
              <w:right w:val="single" w:sz="4" w:space="0" w:color="000000"/>
            </w:tcBorders>
            <w:hideMark/>
          </w:tcPr>
          <w:p w:rsidR="00100874" w:rsidRDefault="00100874">
            <w:pPr>
              <w:spacing w:line="256" w:lineRule="auto"/>
              <w:ind w:left="1"/>
              <w:jc w:val="center"/>
            </w:pPr>
            <w:r>
              <w:t xml:space="preserve">580.151 </w:t>
            </w:r>
          </w:p>
        </w:tc>
        <w:tc>
          <w:tcPr>
            <w:tcW w:w="3072" w:type="dxa"/>
            <w:tcBorders>
              <w:top w:val="single" w:sz="4" w:space="0" w:color="000000"/>
              <w:left w:val="single" w:sz="4" w:space="0" w:color="000000"/>
              <w:bottom w:val="single" w:sz="4" w:space="0" w:color="000000"/>
              <w:right w:val="single" w:sz="4" w:space="0" w:color="000000"/>
            </w:tcBorders>
            <w:hideMark/>
          </w:tcPr>
          <w:p w:rsidR="00100874" w:rsidRDefault="00100874">
            <w:pPr>
              <w:spacing w:line="256" w:lineRule="auto"/>
              <w:ind w:left="2"/>
              <w:jc w:val="center"/>
            </w:pPr>
            <w:r>
              <w:t xml:space="preserve">517.024 </w:t>
            </w:r>
          </w:p>
        </w:tc>
      </w:tr>
      <w:tr w:rsidR="00100874" w:rsidTr="00100874">
        <w:trPr>
          <w:trHeight w:val="276"/>
        </w:trPr>
        <w:tc>
          <w:tcPr>
            <w:tcW w:w="3070" w:type="dxa"/>
            <w:tcBorders>
              <w:top w:val="single" w:sz="4" w:space="0" w:color="000000"/>
              <w:left w:val="single" w:sz="4" w:space="0" w:color="000000"/>
              <w:bottom w:val="single" w:sz="4" w:space="0" w:color="000000"/>
              <w:right w:val="single" w:sz="4" w:space="0" w:color="000000"/>
            </w:tcBorders>
            <w:shd w:val="clear" w:color="auto" w:fill="DBE5F1"/>
            <w:hideMark/>
          </w:tcPr>
          <w:p w:rsidR="00100874" w:rsidRDefault="00100874">
            <w:pPr>
              <w:spacing w:line="256" w:lineRule="auto"/>
              <w:ind w:right="6"/>
              <w:jc w:val="center"/>
            </w:pPr>
            <w:r>
              <w:t xml:space="preserve">Totaal </w:t>
            </w:r>
          </w:p>
        </w:tc>
        <w:tc>
          <w:tcPr>
            <w:tcW w:w="3073" w:type="dxa"/>
            <w:tcBorders>
              <w:top w:val="single" w:sz="4" w:space="0" w:color="000000"/>
              <w:left w:val="single" w:sz="4" w:space="0" w:color="000000"/>
              <w:bottom w:val="single" w:sz="4" w:space="0" w:color="000000"/>
              <w:right w:val="single" w:sz="4" w:space="0" w:color="000000"/>
            </w:tcBorders>
            <w:shd w:val="clear" w:color="auto" w:fill="DBE5F1"/>
            <w:hideMark/>
          </w:tcPr>
          <w:p w:rsidR="00100874" w:rsidRDefault="00100874">
            <w:pPr>
              <w:spacing w:line="256" w:lineRule="auto"/>
              <w:ind w:left="1"/>
              <w:jc w:val="center"/>
            </w:pPr>
            <w:r>
              <w:rPr>
                <w:b/>
              </w:rPr>
              <w:t xml:space="preserve">1.861.313 </w:t>
            </w:r>
          </w:p>
        </w:tc>
        <w:tc>
          <w:tcPr>
            <w:tcW w:w="3072" w:type="dxa"/>
            <w:tcBorders>
              <w:top w:val="single" w:sz="4" w:space="0" w:color="000000"/>
              <w:left w:val="single" w:sz="4" w:space="0" w:color="000000"/>
              <w:bottom w:val="single" w:sz="4" w:space="0" w:color="000000"/>
              <w:right w:val="single" w:sz="4" w:space="0" w:color="000000"/>
            </w:tcBorders>
            <w:shd w:val="clear" w:color="auto" w:fill="DBE5F1"/>
            <w:hideMark/>
          </w:tcPr>
          <w:p w:rsidR="00100874" w:rsidRDefault="00100874">
            <w:pPr>
              <w:spacing w:line="256" w:lineRule="auto"/>
              <w:ind w:right="3"/>
              <w:jc w:val="center"/>
            </w:pPr>
            <w:r>
              <w:rPr>
                <w:b/>
              </w:rPr>
              <w:t xml:space="preserve">717.528 </w:t>
            </w:r>
          </w:p>
        </w:tc>
      </w:tr>
    </w:tbl>
    <w:p w:rsidR="001F0DCF" w:rsidRDefault="001F0DCF" w:rsidP="00ED182B">
      <w:pPr>
        <w:ind w:left="708"/>
      </w:pPr>
    </w:p>
    <w:p w:rsidR="00ED182B" w:rsidRDefault="00ED182B" w:rsidP="00ED182B">
      <w:pPr>
        <w:ind w:left="708"/>
      </w:pPr>
    </w:p>
    <w:p w:rsidR="00ED182B" w:rsidRDefault="00764D7D" w:rsidP="00764D7D">
      <w:pPr>
        <w:pStyle w:val="Lijstalinea"/>
        <w:numPr>
          <w:ilvl w:val="0"/>
          <w:numId w:val="24"/>
        </w:numPr>
      </w:pPr>
      <w:r w:rsidRPr="00764D7D">
        <w:t>Vlaams onderwijs in cijfers 2017-2018</w:t>
      </w:r>
      <w:r>
        <w:t>:</w:t>
      </w:r>
    </w:p>
    <w:p w:rsidR="00764D7D" w:rsidRDefault="00764D7D" w:rsidP="00764D7D">
      <w:pPr>
        <w:pStyle w:val="Lijstalinea"/>
      </w:pPr>
      <w:r>
        <w:t>Vlaamse overheid(2017-2018),</w:t>
      </w:r>
      <w:r w:rsidRPr="00764D7D">
        <w:t xml:space="preserve"> Vlaams onderwijs in cijfers 2017-2018</w:t>
      </w:r>
      <w:r>
        <w:t xml:space="preserve"> geraadpleegd via</w:t>
      </w:r>
    </w:p>
    <w:p w:rsidR="00764D7D" w:rsidRDefault="006F508D" w:rsidP="00764D7D">
      <w:pPr>
        <w:pStyle w:val="Lijstalinea"/>
      </w:pPr>
      <w:hyperlink r:id="rId27" w:history="1">
        <w:r w:rsidR="00764D7D" w:rsidRPr="00553E1D">
          <w:rPr>
            <w:rStyle w:val="Hyperlink"/>
          </w:rPr>
          <w:t>file:///C:/Users/simoe/Downloads/VONC_1718_NL-DEF%20Vlaams%20onderwijs%20in%20cijfers%202017-2018.pdf</w:t>
        </w:r>
      </w:hyperlink>
    </w:p>
    <w:p w:rsidR="00764D7D" w:rsidRDefault="00764D7D" w:rsidP="00764D7D">
      <w:pPr>
        <w:pStyle w:val="Lijstalinea"/>
      </w:pPr>
      <w:r>
        <w:t>Het document gaat over de algemene schoolbevolking van het schooljaar 2017-2018.</w:t>
      </w:r>
    </w:p>
    <w:p w:rsidR="00AF5A00" w:rsidRDefault="00AF5A00" w:rsidP="00764D7D">
      <w:pPr>
        <w:pStyle w:val="Lijstalinea"/>
      </w:pPr>
      <w:r>
        <w:t>Titel: aantal instellingen in het Vlaams onderwijs</w:t>
      </w:r>
    </w:p>
    <w:p w:rsidR="00F45035" w:rsidRDefault="00F45035" w:rsidP="00764D7D">
      <w:pPr>
        <w:pStyle w:val="Lijstalinea"/>
      </w:pPr>
    </w:p>
    <w:p w:rsidR="00764D7D" w:rsidRDefault="00764D7D" w:rsidP="00764D7D">
      <w:pPr>
        <w:pStyle w:val="Lijstalinea"/>
      </w:pPr>
    </w:p>
    <w:tbl>
      <w:tblPr>
        <w:tblStyle w:val="TableGrid"/>
        <w:tblW w:w="4724" w:type="dxa"/>
        <w:tblInd w:w="312" w:type="dxa"/>
        <w:tblCellMar>
          <w:top w:w="29" w:type="dxa"/>
          <w:right w:w="80" w:type="dxa"/>
        </w:tblCellMar>
        <w:tblLook w:val="04A0" w:firstRow="1" w:lastRow="0" w:firstColumn="1" w:lastColumn="0" w:noHBand="0" w:noVBand="1"/>
      </w:tblPr>
      <w:tblGrid>
        <w:gridCol w:w="80"/>
        <w:gridCol w:w="3902"/>
        <w:gridCol w:w="662"/>
        <w:gridCol w:w="80"/>
      </w:tblGrid>
      <w:tr w:rsidR="00F247B9" w:rsidTr="00F247B9">
        <w:trPr>
          <w:trHeight w:val="310"/>
        </w:trPr>
        <w:tc>
          <w:tcPr>
            <w:tcW w:w="3982" w:type="dxa"/>
            <w:gridSpan w:val="2"/>
            <w:shd w:val="clear" w:color="auto" w:fill="56769C"/>
            <w:hideMark/>
          </w:tcPr>
          <w:p w:rsidR="00F247B9" w:rsidRDefault="00F247B9">
            <w:pPr>
              <w:ind w:left="821"/>
              <w:jc w:val="center"/>
            </w:pPr>
            <w:r>
              <w:rPr>
                <w:b/>
                <w:color w:val="FFFEFD"/>
                <w:sz w:val="20"/>
              </w:rPr>
              <w:t>Voltijds onderwijs</w:t>
            </w:r>
          </w:p>
        </w:tc>
        <w:tc>
          <w:tcPr>
            <w:tcW w:w="742" w:type="dxa"/>
            <w:gridSpan w:val="2"/>
            <w:shd w:val="clear" w:color="auto" w:fill="56769C"/>
          </w:tcPr>
          <w:p w:rsidR="00F247B9" w:rsidRDefault="00F247B9"/>
        </w:tc>
      </w:tr>
      <w:tr w:rsidR="00F247B9" w:rsidTr="00F247B9">
        <w:trPr>
          <w:trHeight w:val="310"/>
        </w:trPr>
        <w:tc>
          <w:tcPr>
            <w:tcW w:w="3982" w:type="dxa"/>
            <w:gridSpan w:val="2"/>
            <w:tcBorders>
              <w:top w:val="nil"/>
              <w:left w:val="nil"/>
              <w:bottom w:val="single" w:sz="4" w:space="0" w:color="56769C"/>
              <w:right w:val="nil"/>
            </w:tcBorders>
            <w:hideMark/>
          </w:tcPr>
          <w:p w:rsidR="00F247B9" w:rsidRDefault="00F247B9">
            <w:pPr>
              <w:ind w:left="80"/>
            </w:pPr>
            <w:r>
              <w:rPr>
                <w:b/>
                <w:color w:val="56769C"/>
                <w:sz w:val="20"/>
              </w:rPr>
              <w:t xml:space="preserve">BASISONDERWIJS </w:t>
            </w:r>
            <w:r>
              <w:rPr>
                <w:b/>
                <w:color w:val="56769C"/>
                <w:sz w:val="18"/>
                <w:vertAlign w:val="superscript"/>
              </w:rPr>
              <w:t>(1)</w:t>
            </w:r>
          </w:p>
        </w:tc>
        <w:tc>
          <w:tcPr>
            <w:tcW w:w="742" w:type="dxa"/>
            <w:gridSpan w:val="2"/>
            <w:tcBorders>
              <w:top w:val="nil"/>
              <w:left w:val="nil"/>
              <w:bottom w:val="single" w:sz="4" w:space="0" w:color="56769C"/>
              <w:right w:val="nil"/>
            </w:tcBorders>
          </w:tcPr>
          <w:p w:rsidR="00F247B9" w:rsidRDefault="00F247B9"/>
        </w:tc>
      </w:tr>
      <w:tr w:rsidR="00F247B9" w:rsidTr="00F247B9">
        <w:trPr>
          <w:trHeight w:val="323"/>
        </w:trPr>
        <w:tc>
          <w:tcPr>
            <w:tcW w:w="3982" w:type="dxa"/>
            <w:gridSpan w:val="2"/>
            <w:tcBorders>
              <w:top w:val="single" w:sz="4" w:space="0" w:color="56769C"/>
              <w:left w:val="nil"/>
              <w:bottom w:val="nil"/>
              <w:right w:val="nil"/>
            </w:tcBorders>
            <w:hideMark/>
          </w:tcPr>
          <w:p w:rsidR="00F247B9" w:rsidRDefault="00F247B9">
            <w:pPr>
              <w:ind w:left="80"/>
            </w:pPr>
            <w:r>
              <w:rPr>
                <w:color w:val="181717"/>
                <w:sz w:val="20"/>
              </w:rPr>
              <w:lastRenderedPageBreak/>
              <w:t xml:space="preserve">Gewoon kleuteronderwijs </w:t>
            </w:r>
          </w:p>
        </w:tc>
        <w:tc>
          <w:tcPr>
            <w:tcW w:w="742" w:type="dxa"/>
            <w:gridSpan w:val="2"/>
            <w:tcBorders>
              <w:top w:val="single" w:sz="4" w:space="0" w:color="56769C"/>
              <w:left w:val="nil"/>
              <w:bottom w:val="nil"/>
              <w:right w:val="nil"/>
            </w:tcBorders>
            <w:hideMark/>
          </w:tcPr>
          <w:p w:rsidR="00F247B9" w:rsidRDefault="00F247B9">
            <w:pPr>
              <w:ind w:left="3"/>
              <w:jc w:val="both"/>
            </w:pPr>
            <w:r>
              <w:rPr>
                <w:color w:val="181717"/>
                <w:sz w:val="20"/>
              </w:rPr>
              <w:t>263.789</w:t>
            </w:r>
          </w:p>
        </w:tc>
      </w:tr>
      <w:tr w:rsidR="00F247B9" w:rsidTr="00F247B9">
        <w:trPr>
          <w:trHeight w:val="310"/>
        </w:trPr>
        <w:tc>
          <w:tcPr>
            <w:tcW w:w="3982" w:type="dxa"/>
            <w:gridSpan w:val="2"/>
            <w:hideMark/>
          </w:tcPr>
          <w:p w:rsidR="00F247B9" w:rsidRDefault="00F247B9">
            <w:pPr>
              <w:ind w:left="80"/>
            </w:pPr>
            <w:r>
              <w:rPr>
                <w:color w:val="181717"/>
                <w:sz w:val="20"/>
              </w:rPr>
              <w:t>Buitengewoon kleuteronderwijs</w:t>
            </w:r>
          </w:p>
        </w:tc>
        <w:tc>
          <w:tcPr>
            <w:tcW w:w="742" w:type="dxa"/>
            <w:gridSpan w:val="2"/>
            <w:hideMark/>
          </w:tcPr>
          <w:p w:rsidR="00F247B9" w:rsidRDefault="00F247B9">
            <w:pPr>
              <w:jc w:val="right"/>
            </w:pPr>
            <w:r>
              <w:rPr>
                <w:color w:val="181717"/>
                <w:sz w:val="20"/>
              </w:rPr>
              <w:t>1.986</w:t>
            </w:r>
          </w:p>
        </w:tc>
      </w:tr>
      <w:tr w:rsidR="00F247B9" w:rsidTr="00F247B9">
        <w:trPr>
          <w:trHeight w:val="310"/>
        </w:trPr>
        <w:tc>
          <w:tcPr>
            <w:tcW w:w="3982" w:type="dxa"/>
            <w:gridSpan w:val="2"/>
            <w:hideMark/>
          </w:tcPr>
          <w:p w:rsidR="00F247B9" w:rsidRDefault="00F247B9">
            <w:pPr>
              <w:ind w:left="80"/>
            </w:pPr>
            <w:r>
              <w:rPr>
                <w:color w:val="181717"/>
                <w:sz w:val="20"/>
              </w:rPr>
              <w:t>Gewoon lager onderwijs</w:t>
            </w:r>
          </w:p>
        </w:tc>
        <w:tc>
          <w:tcPr>
            <w:tcW w:w="742" w:type="dxa"/>
            <w:gridSpan w:val="2"/>
            <w:hideMark/>
          </w:tcPr>
          <w:p w:rsidR="00F247B9" w:rsidRDefault="00F247B9">
            <w:pPr>
              <w:ind w:left="3"/>
              <w:jc w:val="both"/>
            </w:pPr>
            <w:r>
              <w:rPr>
                <w:color w:val="181717"/>
                <w:sz w:val="20"/>
              </w:rPr>
              <w:t>438.779</w:t>
            </w:r>
          </w:p>
        </w:tc>
      </w:tr>
      <w:tr w:rsidR="00F247B9" w:rsidTr="00F247B9">
        <w:trPr>
          <w:trHeight w:val="308"/>
        </w:trPr>
        <w:tc>
          <w:tcPr>
            <w:tcW w:w="3982" w:type="dxa"/>
            <w:gridSpan w:val="2"/>
            <w:tcBorders>
              <w:top w:val="nil"/>
              <w:left w:val="nil"/>
              <w:bottom w:val="single" w:sz="4" w:space="0" w:color="56769C"/>
              <w:right w:val="nil"/>
            </w:tcBorders>
            <w:hideMark/>
          </w:tcPr>
          <w:p w:rsidR="00F247B9" w:rsidRDefault="00F247B9">
            <w:pPr>
              <w:ind w:left="80"/>
            </w:pPr>
            <w:r>
              <w:rPr>
                <w:color w:val="181717"/>
                <w:sz w:val="20"/>
              </w:rPr>
              <w:t>Buitengewoon lager onderwijs</w:t>
            </w:r>
          </w:p>
        </w:tc>
        <w:tc>
          <w:tcPr>
            <w:tcW w:w="742" w:type="dxa"/>
            <w:gridSpan w:val="2"/>
            <w:tcBorders>
              <w:top w:val="nil"/>
              <w:left w:val="nil"/>
              <w:bottom w:val="single" w:sz="4" w:space="0" w:color="56769C"/>
              <w:right w:val="nil"/>
            </w:tcBorders>
            <w:hideMark/>
          </w:tcPr>
          <w:p w:rsidR="00F247B9" w:rsidRDefault="00F247B9">
            <w:pPr>
              <w:ind w:left="104"/>
            </w:pPr>
            <w:r>
              <w:rPr>
                <w:color w:val="181717"/>
                <w:sz w:val="20"/>
              </w:rPr>
              <w:t>24.380</w:t>
            </w:r>
          </w:p>
        </w:tc>
      </w:tr>
      <w:tr w:rsidR="00F247B9" w:rsidTr="00F247B9">
        <w:trPr>
          <w:trHeight w:val="790"/>
        </w:trPr>
        <w:tc>
          <w:tcPr>
            <w:tcW w:w="3982" w:type="dxa"/>
            <w:gridSpan w:val="2"/>
            <w:tcBorders>
              <w:top w:val="single" w:sz="4" w:space="0" w:color="56769C"/>
              <w:left w:val="nil"/>
              <w:bottom w:val="single" w:sz="4" w:space="0" w:color="56769C"/>
              <w:right w:val="nil"/>
            </w:tcBorders>
            <w:hideMark/>
          </w:tcPr>
          <w:p w:rsidR="00F247B9" w:rsidRDefault="00F247B9">
            <w:pPr>
              <w:spacing w:after="184"/>
              <w:ind w:left="80"/>
            </w:pPr>
            <w:r>
              <w:rPr>
                <w:b/>
                <w:color w:val="56769C"/>
                <w:sz w:val="20"/>
              </w:rPr>
              <w:t>Totaal</w:t>
            </w:r>
          </w:p>
          <w:p w:rsidR="00F247B9" w:rsidRDefault="00F247B9">
            <w:pPr>
              <w:ind w:left="80"/>
            </w:pPr>
            <w:r>
              <w:rPr>
                <w:b/>
                <w:color w:val="56769C"/>
                <w:sz w:val="20"/>
              </w:rPr>
              <w:t xml:space="preserve">SECUNDAIR ONDERWIJS </w:t>
            </w:r>
            <w:r>
              <w:rPr>
                <w:b/>
                <w:color w:val="56769C"/>
                <w:sz w:val="18"/>
                <w:vertAlign w:val="superscript"/>
              </w:rPr>
              <w:t>(1)</w:t>
            </w:r>
          </w:p>
        </w:tc>
        <w:tc>
          <w:tcPr>
            <w:tcW w:w="742" w:type="dxa"/>
            <w:gridSpan w:val="2"/>
            <w:tcBorders>
              <w:top w:val="single" w:sz="4" w:space="0" w:color="56769C"/>
              <w:left w:val="nil"/>
              <w:bottom w:val="single" w:sz="4" w:space="0" w:color="56769C"/>
              <w:right w:val="nil"/>
            </w:tcBorders>
            <w:hideMark/>
          </w:tcPr>
          <w:p w:rsidR="00F247B9" w:rsidRDefault="00F247B9">
            <w:pPr>
              <w:jc w:val="both"/>
            </w:pPr>
            <w:r>
              <w:rPr>
                <w:b/>
                <w:color w:val="56769C"/>
                <w:sz w:val="20"/>
              </w:rPr>
              <w:t>728.934</w:t>
            </w:r>
          </w:p>
        </w:tc>
      </w:tr>
      <w:tr w:rsidR="00F247B9" w:rsidTr="00F247B9">
        <w:trPr>
          <w:trHeight w:val="346"/>
        </w:trPr>
        <w:tc>
          <w:tcPr>
            <w:tcW w:w="3982" w:type="dxa"/>
            <w:gridSpan w:val="2"/>
            <w:tcBorders>
              <w:top w:val="single" w:sz="4" w:space="0" w:color="56769C"/>
              <w:left w:val="nil"/>
              <w:bottom w:val="nil"/>
              <w:right w:val="nil"/>
            </w:tcBorders>
            <w:hideMark/>
          </w:tcPr>
          <w:p w:rsidR="00F247B9" w:rsidRDefault="00F247B9">
            <w:pPr>
              <w:ind w:left="80"/>
            </w:pPr>
            <w:r>
              <w:rPr>
                <w:color w:val="181717"/>
                <w:sz w:val="20"/>
              </w:rPr>
              <w:t xml:space="preserve">Voltijds gewoon secundair onderwijs </w:t>
            </w:r>
          </w:p>
        </w:tc>
        <w:tc>
          <w:tcPr>
            <w:tcW w:w="742" w:type="dxa"/>
            <w:gridSpan w:val="2"/>
            <w:tcBorders>
              <w:top w:val="single" w:sz="4" w:space="0" w:color="56769C"/>
              <w:left w:val="nil"/>
              <w:bottom w:val="nil"/>
              <w:right w:val="nil"/>
            </w:tcBorders>
            <w:hideMark/>
          </w:tcPr>
          <w:p w:rsidR="00F247B9" w:rsidRDefault="00F247B9">
            <w:pPr>
              <w:ind w:left="3"/>
              <w:jc w:val="both"/>
            </w:pPr>
            <w:r>
              <w:rPr>
                <w:color w:val="181717"/>
                <w:sz w:val="20"/>
              </w:rPr>
              <w:t>421.975</w:t>
            </w:r>
          </w:p>
        </w:tc>
      </w:tr>
      <w:tr w:rsidR="00F247B9" w:rsidTr="00F247B9">
        <w:trPr>
          <w:trHeight w:val="304"/>
        </w:trPr>
        <w:tc>
          <w:tcPr>
            <w:tcW w:w="3982" w:type="dxa"/>
            <w:gridSpan w:val="2"/>
            <w:tcBorders>
              <w:top w:val="nil"/>
              <w:left w:val="nil"/>
              <w:bottom w:val="single" w:sz="4" w:space="0" w:color="56769C"/>
              <w:right w:val="nil"/>
            </w:tcBorders>
            <w:hideMark/>
          </w:tcPr>
          <w:p w:rsidR="00F247B9" w:rsidRDefault="00F247B9">
            <w:pPr>
              <w:ind w:left="80"/>
            </w:pPr>
            <w:r>
              <w:rPr>
                <w:color w:val="181717"/>
                <w:sz w:val="20"/>
              </w:rPr>
              <w:t xml:space="preserve">Buitengewoon secundair onderwijs </w:t>
            </w:r>
          </w:p>
        </w:tc>
        <w:tc>
          <w:tcPr>
            <w:tcW w:w="742" w:type="dxa"/>
            <w:gridSpan w:val="2"/>
            <w:tcBorders>
              <w:top w:val="nil"/>
              <w:left w:val="nil"/>
              <w:bottom w:val="single" w:sz="4" w:space="0" w:color="56769C"/>
              <w:right w:val="nil"/>
            </w:tcBorders>
            <w:hideMark/>
          </w:tcPr>
          <w:p w:rsidR="00F247B9" w:rsidRDefault="00F247B9">
            <w:pPr>
              <w:ind w:left="104"/>
            </w:pPr>
            <w:r>
              <w:rPr>
                <w:color w:val="181717"/>
                <w:sz w:val="20"/>
              </w:rPr>
              <w:t>20.331</w:t>
            </w:r>
          </w:p>
        </w:tc>
      </w:tr>
      <w:tr w:rsidR="00F247B9" w:rsidTr="00F247B9">
        <w:trPr>
          <w:trHeight w:val="820"/>
        </w:trPr>
        <w:tc>
          <w:tcPr>
            <w:tcW w:w="3982" w:type="dxa"/>
            <w:gridSpan w:val="2"/>
            <w:tcBorders>
              <w:top w:val="single" w:sz="4" w:space="0" w:color="56769C"/>
              <w:left w:val="nil"/>
              <w:bottom w:val="single" w:sz="4" w:space="0" w:color="56769C"/>
              <w:right w:val="nil"/>
            </w:tcBorders>
            <w:hideMark/>
          </w:tcPr>
          <w:p w:rsidR="00F247B9" w:rsidRDefault="00F247B9">
            <w:pPr>
              <w:spacing w:after="216"/>
              <w:ind w:left="80"/>
            </w:pPr>
            <w:r>
              <w:rPr>
                <w:b/>
                <w:color w:val="56769C"/>
                <w:sz w:val="20"/>
              </w:rPr>
              <w:t>Totaal</w:t>
            </w:r>
          </w:p>
          <w:p w:rsidR="00F247B9" w:rsidRDefault="00F247B9">
            <w:pPr>
              <w:ind w:left="80"/>
            </w:pPr>
            <w:r>
              <w:rPr>
                <w:b/>
                <w:color w:val="56769C"/>
                <w:sz w:val="20"/>
              </w:rPr>
              <w:t>HOGER ONDERWIJS</w:t>
            </w:r>
          </w:p>
        </w:tc>
        <w:tc>
          <w:tcPr>
            <w:tcW w:w="742" w:type="dxa"/>
            <w:gridSpan w:val="2"/>
            <w:tcBorders>
              <w:top w:val="single" w:sz="4" w:space="0" w:color="56769C"/>
              <w:left w:val="nil"/>
              <w:bottom w:val="single" w:sz="4" w:space="0" w:color="56769C"/>
              <w:right w:val="nil"/>
            </w:tcBorders>
            <w:hideMark/>
          </w:tcPr>
          <w:p w:rsidR="00F247B9" w:rsidRDefault="00F247B9">
            <w:pPr>
              <w:jc w:val="both"/>
            </w:pPr>
            <w:r>
              <w:rPr>
                <w:b/>
                <w:color w:val="56769C"/>
                <w:sz w:val="20"/>
              </w:rPr>
              <w:t>442.306</w:t>
            </w:r>
          </w:p>
        </w:tc>
      </w:tr>
      <w:tr w:rsidR="00F247B9" w:rsidTr="00F247B9">
        <w:trPr>
          <w:gridBefore w:val="1"/>
          <w:gridAfter w:val="1"/>
          <w:wBefore w:w="80" w:type="dxa"/>
          <w:wAfter w:w="80" w:type="dxa"/>
          <w:trHeight w:val="289"/>
        </w:trPr>
        <w:tc>
          <w:tcPr>
            <w:tcW w:w="3902" w:type="dxa"/>
            <w:tcMar>
              <w:top w:w="1" w:type="dxa"/>
              <w:left w:w="0" w:type="dxa"/>
              <w:bottom w:w="0" w:type="dxa"/>
              <w:right w:w="0" w:type="dxa"/>
            </w:tcMar>
            <w:hideMark/>
          </w:tcPr>
          <w:p w:rsidR="00F247B9" w:rsidRDefault="00F247B9">
            <w:r>
              <w:rPr>
                <w:color w:val="181717"/>
                <w:sz w:val="20"/>
              </w:rPr>
              <w:t xml:space="preserve">HBO5 verpleegkunde </w:t>
            </w:r>
            <w:r>
              <w:rPr>
                <w:color w:val="181717"/>
                <w:sz w:val="18"/>
                <w:vertAlign w:val="superscript"/>
              </w:rPr>
              <w:t>(2)</w:t>
            </w:r>
          </w:p>
        </w:tc>
        <w:tc>
          <w:tcPr>
            <w:tcW w:w="662" w:type="dxa"/>
            <w:tcMar>
              <w:top w:w="1" w:type="dxa"/>
              <w:left w:w="0" w:type="dxa"/>
              <w:bottom w:w="0" w:type="dxa"/>
              <w:right w:w="0" w:type="dxa"/>
            </w:tcMar>
            <w:hideMark/>
          </w:tcPr>
          <w:p w:rsidR="00F247B9" w:rsidRDefault="00F247B9">
            <w:pPr>
              <w:jc w:val="right"/>
            </w:pPr>
            <w:r>
              <w:rPr>
                <w:color w:val="181717"/>
                <w:sz w:val="20"/>
              </w:rPr>
              <w:t>6.706</w:t>
            </w:r>
          </w:p>
        </w:tc>
      </w:tr>
      <w:tr w:rsidR="00F247B9" w:rsidTr="00F247B9">
        <w:trPr>
          <w:gridBefore w:val="1"/>
          <w:gridAfter w:val="1"/>
          <w:wBefore w:w="80" w:type="dxa"/>
          <w:wAfter w:w="80" w:type="dxa"/>
          <w:trHeight w:val="318"/>
        </w:trPr>
        <w:tc>
          <w:tcPr>
            <w:tcW w:w="3902" w:type="dxa"/>
            <w:tcMar>
              <w:top w:w="1" w:type="dxa"/>
              <w:left w:w="0" w:type="dxa"/>
              <w:bottom w:w="0" w:type="dxa"/>
              <w:right w:w="0" w:type="dxa"/>
            </w:tcMar>
            <w:hideMark/>
          </w:tcPr>
          <w:p w:rsidR="00F247B9" w:rsidRDefault="00F247B9">
            <w:r>
              <w:rPr>
                <w:color w:val="181717"/>
                <w:sz w:val="20"/>
              </w:rPr>
              <w:t xml:space="preserve">HBO van het volwassenenonderwijs </w:t>
            </w:r>
            <w:r>
              <w:rPr>
                <w:color w:val="181717"/>
                <w:sz w:val="18"/>
                <w:vertAlign w:val="superscript"/>
              </w:rPr>
              <w:t>(3)</w:t>
            </w:r>
          </w:p>
        </w:tc>
        <w:tc>
          <w:tcPr>
            <w:tcW w:w="662" w:type="dxa"/>
            <w:tcMar>
              <w:top w:w="1" w:type="dxa"/>
              <w:left w:w="0" w:type="dxa"/>
              <w:bottom w:w="0" w:type="dxa"/>
              <w:right w:w="0" w:type="dxa"/>
            </w:tcMar>
            <w:hideMark/>
          </w:tcPr>
          <w:p w:rsidR="00F247B9" w:rsidRDefault="00F247B9">
            <w:pPr>
              <w:ind w:left="104"/>
            </w:pPr>
            <w:r>
              <w:rPr>
                <w:color w:val="181717"/>
                <w:sz w:val="20"/>
              </w:rPr>
              <w:t>16.610</w:t>
            </w:r>
          </w:p>
        </w:tc>
      </w:tr>
      <w:tr w:rsidR="00F247B9" w:rsidTr="00F247B9">
        <w:trPr>
          <w:gridBefore w:val="1"/>
          <w:gridAfter w:val="1"/>
          <w:wBefore w:w="80" w:type="dxa"/>
          <w:wAfter w:w="80" w:type="dxa"/>
          <w:trHeight w:val="310"/>
        </w:trPr>
        <w:tc>
          <w:tcPr>
            <w:tcW w:w="3902" w:type="dxa"/>
            <w:tcMar>
              <w:top w:w="1" w:type="dxa"/>
              <w:left w:w="0" w:type="dxa"/>
              <w:bottom w:w="0" w:type="dxa"/>
              <w:right w:w="0" w:type="dxa"/>
            </w:tcMar>
            <w:hideMark/>
          </w:tcPr>
          <w:p w:rsidR="00F247B9" w:rsidRDefault="00F247B9">
            <w:r>
              <w:rPr>
                <w:color w:val="181717"/>
                <w:sz w:val="20"/>
              </w:rPr>
              <w:t xml:space="preserve">Specifieke lerarenopleiding </w:t>
            </w:r>
            <w:r>
              <w:rPr>
                <w:color w:val="181717"/>
                <w:sz w:val="18"/>
                <w:vertAlign w:val="superscript"/>
              </w:rPr>
              <w:t>(3)</w:t>
            </w:r>
          </w:p>
        </w:tc>
        <w:tc>
          <w:tcPr>
            <w:tcW w:w="662" w:type="dxa"/>
            <w:tcMar>
              <w:top w:w="1" w:type="dxa"/>
              <w:left w:w="0" w:type="dxa"/>
              <w:bottom w:w="0" w:type="dxa"/>
              <w:right w:w="0" w:type="dxa"/>
            </w:tcMar>
            <w:hideMark/>
          </w:tcPr>
          <w:p w:rsidR="00F247B9" w:rsidRDefault="00F247B9">
            <w:pPr>
              <w:jc w:val="right"/>
            </w:pPr>
            <w:r>
              <w:rPr>
                <w:color w:val="181717"/>
                <w:sz w:val="20"/>
              </w:rPr>
              <w:t>7.810</w:t>
            </w:r>
          </w:p>
        </w:tc>
      </w:tr>
      <w:tr w:rsidR="00F247B9" w:rsidTr="00F247B9">
        <w:trPr>
          <w:gridBefore w:val="1"/>
          <w:gridAfter w:val="1"/>
          <w:wBefore w:w="80" w:type="dxa"/>
          <w:wAfter w:w="80" w:type="dxa"/>
          <w:trHeight w:val="310"/>
        </w:trPr>
        <w:tc>
          <w:tcPr>
            <w:tcW w:w="3902" w:type="dxa"/>
            <w:tcMar>
              <w:top w:w="1" w:type="dxa"/>
              <w:left w:w="0" w:type="dxa"/>
              <w:bottom w:w="0" w:type="dxa"/>
              <w:right w:w="0" w:type="dxa"/>
            </w:tcMar>
            <w:hideMark/>
          </w:tcPr>
          <w:p w:rsidR="00F247B9" w:rsidRDefault="00F247B9">
            <w:r>
              <w:rPr>
                <w:color w:val="181717"/>
                <w:sz w:val="20"/>
              </w:rPr>
              <w:t xml:space="preserve">Hogescholen </w:t>
            </w:r>
            <w:r>
              <w:rPr>
                <w:color w:val="181717"/>
                <w:sz w:val="18"/>
                <w:vertAlign w:val="superscript"/>
              </w:rPr>
              <w:t>(4)</w:t>
            </w:r>
          </w:p>
        </w:tc>
        <w:tc>
          <w:tcPr>
            <w:tcW w:w="662" w:type="dxa"/>
            <w:tcMar>
              <w:top w:w="1" w:type="dxa"/>
              <w:left w:w="0" w:type="dxa"/>
              <w:bottom w:w="0" w:type="dxa"/>
              <w:right w:w="0" w:type="dxa"/>
            </w:tcMar>
            <w:hideMark/>
          </w:tcPr>
          <w:p w:rsidR="00F247B9" w:rsidRDefault="00F247B9">
            <w:pPr>
              <w:ind w:left="3"/>
              <w:jc w:val="both"/>
            </w:pPr>
            <w:r>
              <w:rPr>
                <w:color w:val="181717"/>
                <w:sz w:val="20"/>
              </w:rPr>
              <w:t>120.526</w:t>
            </w:r>
          </w:p>
        </w:tc>
      </w:tr>
      <w:tr w:rsidR="00F247B9" w:rsidTr="00F247B9">
        <w:trPr>
          <w:gridBefore w:val="1"/>
          <w:gridAfter w:val="1"/>
          <w:wBefore w:w="80" w:type="dxa"/>
          <w:wAfter w:w="80" w:type="dxa"/>
          <w:trHeight w:val="281"/>
        </w:trPr>
        <w:tc>
          <w:tcPr>
            <w:tcW w:w="3902" w:type="dxa"/>
            <w:tcMar>
              <w:top w:w="1" w:type="dxa"/>
              <w:left w:w="0" w:type="dxa"/>
              <w:bottom w:w="0" w:type="dxa"/>
              <w:right w:w="0" w:type="dxa"/>
            </w:tcMar>
            <w:hideMark/>
          </w:tcPr>
          <w:p w:rsidR="00F247B9" w:rsidRDefault="00F247B9">
            <w:r>
              <w:rPr>
                <w:color w:val="181717"/>
                <w:sz w:val="20"/>
              </w:rPr>
              <w:t xml:space="preserve">Universiteiten </w:t>
            </w:r>
            <w:r>
              <w:rPr>
                <w:color w:val="181717"/>
                <w:sz w:val="18"/>
                <w:vertAlign w:val="superscript"/>
              </w:rPr>
              <w:t>(4)</w:t>
            </w:r>
          </w:p>
        </w:tc>
        <w:tc>
          <w:tcPr>
            <w:tcW w:w="662" w:type="dxa"/>
            <w:tcMar>
              <w:top w:w="1" w:type="dxa"/>
              <w:left w:w="0" w:type="dxa"/>
              <w:bottom w:w="0" w:type="dxa"/>
              <w:right w:w="0" w:type="dxa"/>
            </w:tcMar>
            <w:hideMark/>
          </w:tcPr>
          <w:p w:rsidR="00F247B9" w:rsidRDefault="00F247B9">
            <w:pPr>
              <w:ind w:left="3"/>
              <w:jc w:val="both"/>
            </w:pPr>
            <w:r>
              <w:rPr>
                <w:color w:val="181717"/>
                <w:sz w:val="20"/>
              </w:rPr>
              <w:t>110.334</w:t>
            </w:r>
          </w:p>
        </w:tc>
      </w:tr>
    </w:tbl>
    <w:p w:rsidR="00F247B9" w:rsidRDefault="00F247B9" w:rsidP="00AF5A00">
      <w:pPr>
        <w:pStyle w:val="Kop2"/>
        <w:ind w:right="1"/>
        <w:rPr>
          <w:rFonts w:ascii="Calibri" w:eastAsia="Calibri" w:hAnsi="Calibri" w:cs="Calibri"/>
          <w:color w:val="181717"/>
          <w:sz w:val="24"/>
          <w:szCs w:val="22"/>
        </w:rPr>
      </w:pPr>
    </w:p>
    <w:tbl>
      <w:tblPr>
        <w:tblStyle w:val="TableGrid"/>
        <w:tblW w:w="4724" w:type="dxa"/>
        <w:tblInd w:w="0" w:type="dxa"/>
        <w:tblCellMar>
          <w:top w:w="30" w:type="dxa"/>
          <w:right w:w="80" w:type="dxa"/>
        </w:tblCellMar>
        <w:tblLook w:val="04A0" w:firstRow="1" w:lastRow="0" w:firstColumn="1" w:lastColumn="0" w:noHBand="0" w:noVBand="1"/>
      </w:tblPr>
      <w:tblGrid>
        <w:gridCol w:w="3985"/>
        <w:gridCol w:w="739"/>
      </w:tblGrid>
      <w:tr w:rsidR="00F247B9" w:rsidTr="00F247B9">
        <w:trPr>
          <w:trHeight w:val="310"/>
        </w:trPr>
        <w:tc>
          <w:tcPr>
            <w:tcW w:w="3985" w:type="dxa"/>
            <w:tcBorders>
              <w:top w:val="single" w:sz="4" w:space="0" w:color="56769C"/>
              <w:left w:val="nil"/>
              <w:bottom w:val="nil"/>
              <w:right w:val="nil"/>
            </w:tcBorders>
            <w:shd w:val="clear" w:color="auto" w:fill="56769C"/>
            <w:hideMark/>
          </w:tcPr>
          <w:p w:rsidR="00F247B9" w:rsidRDefault="00F247B9">
            <w:pPr>
              <w:ind w:left="818"/>
              <w:jc w:val="center"/>
            </w:pPr>
            <w:r>
              <w:rPr>
                <w:b/>
                <w:color w:val="FFFEFD"/>
                <w:sz w:val="20"/>
              </w:rPr>
              <w:t>Deeltijds onderwijs</w:t>
            </w:r>
          </w:p>
        </w:tc>
        <w:tc>
          <w:tcPr>
            <w:tcW w:w="739" w:type="dxa"/>
            <w:tcBorders>
              <w:top w:val="single" w:sz="4" w:space="0" w:color="56769C"/>
              <w:left w:val="nil"/>
              <w:bottom w:val="nil"/>
              <w:right w:val="nil"/>
            </w:tcBorders>
            <w:shd w:val="clear" w:color="auto" w:fill="56769C"/>
          </w:tcPr>
          <w:p w:rsidR="00F247B9" w:rsidRDefault="00F247B9"/>
        </w:tc>
      </w:tr>
      <w:tr w:rsidR="00F247B9" w:rsidTr="00F247B9">
        <w:trPr>
          <w:trHeight w:val="620"/>
        </w:trPr>
        <w:tc>
          <w:tcPr>
            <w:tcW w:w="3985" w:type="dxa"/>
            <w:shd w:val="clear" w:color="auto" w:fill="FFFEFD"/>
            <w:hideMark/>
          </w:tcPr>
          <w:p w:rsidR="00F247B9" w:rsidRDefault="00F247B9">
            <w:pPr>
              <w:ind w:left="80"/>
            </w:pPr>
            <w:r>
              <w:rPr>
                <w:color w:val="181717"/>
                <w:sz w:val="20"/>
              </w:rPr>
              <w:t xml:space="preserve">Deeltijds </w:t>
            </w:r>
            <w:proofErr w:type="spellStart"/>
            <w:r>
              <w:rPr>
                <w:color w:val="181717"/>
                <w:sz w:val="20"/>
              </w:rPr>
              <w:t>beroepssecundair</w:t>
            </w:r>
            <w:proofErr w:type="spellEnd"/>
            <w:r>
              <w:rPr>
                <w:color w:val="181717"/>
                <w:sz w:val="20"/>
              </w:rPr>
              <w:t xml:space="preserve"> onderwijs </w:t>
            </w:r>
            <w:r>
              <w:rPr>
                <w:color w:val="181717"/>
                <w:sz w:val="18"/>
                <w:vertAlign w:val="superscript"/>
              </w:rPr>
              <w:t>(1)</w:t>
            </w:r>
          </w:p>
        </w:tc>
        <w:tc>
          <w:tcPr>
            <w:tcW w:w="739" w:type="dxa"/>
            <w:shd w:val="clear" w:color="auto" w:fill="FFFEFD"/>
            <w:hideMark/>
          </w:tcPr>
          <w:p w:rsidR="00F247B9" w:rsidRDefault="00F247B9">
            <w:pPr>
              <w:jc w:val="right"/>
            </w:pPr>
            <w:r>
              <w:rPr>
                <w:color w:val="181717"/>
                <w:sz w:val="20"/>
              </w:rPr>
              <w:t>8.980</w:t>
            </w:r>
          </w:p>
        </w:tc>
      </w:tr>
      <w:tr w:rsidR="00F247B9" w:rsidTr="00F247B9">
        <w:trPr>
          <w:trHeight w:val="310"/>
        </w:trPr>
        <w:tc>
          <w:tcPr>
            <w:tcW w:w="3985" w:type="dxa"/>
            <w:shd w:val="clear" w:color="auto" w:fill="56769C"/>
            <w:hideMark/>
          </w:tcPr>
          <w:p w:rsidR="00F247B9" w:rsidRDefault="00F247B9">
            <w:pPr>
              <w:ind w:left="1386"/>
            </w:pPr>
            <w:r>
              <w:rPr>
                <w:b/>
                <w:color w:val="FFFEFD"/>
                <w:sz w:val="20"/>
              </w:rPr>
              <w:t>Volwassenenonderwijs</w:t>
            </w:r>
          </w:p>
        </w:tc>
        <w:tc>
          <w:tcPr>
            <w:tcW w:w="739" w:type="dxa"/>
            <w:shd w:val="clear" w:color="auto" w:fill="56769C"/>
          </w:tcPr>
          <w:p w:rsidR="00F247B9" w:rsidRDefault="00F247B9"/>
        </w:tc>
      </w:tr>
      <w:tr w:rsidR="00F247B9" w:rsidTr="00F247B9">
        <w:trPr>
          <w:trHeight w:val="323"/>
        </w:trPr>
        <w:tc>
          <w:tcPr>
            <w:tcW w:w="3985" w:type="dxa"/>
            <w:shd w:val="clear" w:color="auto" w:fill="FFFEFD"/>
            <w:hideMark/>
          </w:tcPr>
          <w:p w:rsidR="00F247B9" w:rsidRDefault="00F247B9">
            <w:pPr>
              <w:ind w:left="80"/>
            </w:pPr>
            <w:r>
              <w:rPr>
                <w:color w:val="181717"/>
                <w:sz w:val="20"/>
              </w:rPr>
              <w:t xml:space="preserve">Secundair volwassenenonderwijs </w:t>
            </w:r>
            <w:r>
              <w:rPr>
                <w:color w:val="181717"/>
                <w:sz w:val="18"/>
                <w:vertAlign w:val="superscript"/>
              </w:rPr>
              <w:t>(3)</w:t>
            </w:r>
          </w:p>
        </w:tc>
        <w:tc>
          <w:tcPr>
            <w:tcW w:w="739" w:type="dxa"/>
            <w:shd w:val="clear" w:color="auto" w:fill="FFFEFD"/>
            <w:hideMark/>
          </w:tcPr>
          <w:p w:rsidR="00F247B9" w:rsidRDefault="00F247B9">
            <w:pPr>
              <w:jc w:val="both"/>
            </w:pPr>
            <w:r>
              <w:rPr>
                <w:color w:val="181717"/>
                <w:sz w:val="20"/>
              </w:rPr>
              <w:t>306.428</w:t>
            </w:r>
          </w:p>
        </w:tc>
      </w:tr>
      <w:tr w:rsidR="00F247B9" w:rsidTr="00F247B9">
        <w:trPr>
          <w:trHeight w:val="607"/>
        </w:trPr>
        <w:tc>
          <w:tcPr>
            <w:tcW w:w="3985" w:type="dxa"/>
            <w:shd w:val="clear" w:color="auto" w:fill="FFFEFD"/>
            <w:hideMark/>
          </w:tcPr>
          <w:p w:rsidR="00F247B9" w:rsidRDefault="00F247B9">
            <w:pPr>
              <w:ind w:left="80"/>
            </w:pPr>
            <w:r>
              <w:rPr>
                <w:color w:val="181717"/>
                <w:sz w:val="20"/>
              </w:rPr>
              <w:t xml:space="preserve">Basiseducatie </w:t>
            </w:r>
            <w:r>
              <w:rPr>
                <w:color w:val="181717"/>
                <w:sz w:val="18"/>
                <w:vertAlign w:val="superscript"/>
              </w:rPr>
              <w:t>(3)</w:t>
            </w:r>
          </w:p>
        </w:tc>
        <w:tc>
          <w:tcPr>
            <w:tcW w:w="739" w:type="dxa"/>
            <w:shd w:val="clear" w:color="auto" w:fill="FFFEFD"/>
            <w:hideMark/>
          </w:tcPr>
          <w:p w:rsidR="00F247B9" w:rsidRDefault="00F247B9">
            <w:pPr>
              <w:ind w:left="101"/>
            </w:pPr>
            <w:r>
              <w:rPr>
                <w:color w:val="181717"/>
                <w:sz w:val="20"/>
              </w:rPr>
              <w:t>65.660</w:t>
            </w:r>
          </w:p>
        </w:tc>
      </w:tr>
      <w:tr w:rsidR="00F247B9" w:rsidTr="00F247B9">
        <w:trPr>
          <w:trHeight w:val="310"/>
        </w:trPr>
        <w:tc>
          <w:tcPr>
            <w:tcW w:w="3985" w:type="dxa"/>
            <w:shd w:val="clear" w:color="auto" w:fill="56769C"/>
            <w:hideMark/>
          </w:tcPr>
          <w:p w:rsidR="00F247B9" w:rsidRDefault="00F247B9">
            <w:pPr>
              <w:ind w:left="1296"/>
            </w:pPr>
            <w:r>
              <w:rPr>
                <w:b/>
                <w:color w:val="FFFEFD"/>
                <w:sz w:val="20"/>
              </w:rPr>
              <w:t>Deeltijds kunstonderwijs</w:t>
            </w:r>
          </w:p>
        </w:tc>
        <w:tc>
          <w:tcPr>
            <w:tcW w:w="739" w:type="dxa"/>
            <w:shd w:val="clear" w:color="auto" w:fill="56769C"/>
          </w:tcPr>
          <w:p w:rsidR="00F247B9" w:rsidRDefault="00F247B9"/>
        </w:tc>
      </w:tr>
      <w:tr w:rsidR="00F247B9" w:rsidTr="00F247B9">
        <w:trPr>
          <w:trHeight w:val="310"/>
        </w:trPr>
        <w:tc>
          <w:tcPr>
            <w:tcW w:w="3985" w:type="dxa"/>
            <w:shd w:val="clear" w:color="auto" w:fill="FFFEFD"/>
            <w:hideMark/>
          </w:tcPr>
          <w:p w:rsidR="00F247B9" w:rsidRDefault="00F247B9">
            <w:pPr>
              <w:ind w:left="80"/>
            </w:pPr>
            <w:r>
              <w:rPr>
                <w:color w:val="181717"/>
                <w:sz w:val="20"/>
              </w:rPr>
              <w:t xml:space="preserve">Deeltijds kunstonderwijs </w:t>
            </w:r>
            <w:r>
              <w:rPr>
                <w:color w:val="181717"/>
                <w:sz w:val="18"/>
                <w:vertAlign w:val="superscript"/>
              </w:rPr>
              <w:t>(5)</w:t>
            </w:r>
          </w:p>
        </w:tc>
        <w:tc>
          <w:tcPr>
            <w:tcW w:w="739" w:type="dxa"/>
            <w:shd w:val="clear" w:color="auto" w:fill="FFFEFD"/>
            <w:hideMark/>
          </w:tcPr>
          <w:p w:rsidR="00F247B9" w:rsidRDefault="00F247B9">
            <w:pPr>
              <w:jc w:val="both"/>
            </w:pPr>
            <w:r>
              <w:rPr>
                <w:color w:val="181717"/>
                <w:sz w:val="20"/>
              </w:rPr>
              <w:t>180.402</w:t>
            </w:r>
          </w:p>
        </w:tc>
      </w:tr>
    </w:tbl>
    <w:p w:rsidR="00F247B9" w:rsidRDefault="00F247B9" w:rsidP="00F247B9">
      <w:pPr>
        <w:numPr>
          <w:ilvl w:val="0"/>
          <w:numId w:val="25"/>
        </w:numPr>
        <w:spacing w:after="4" w:line="247" w:lineRule="auto"/>
        <w:ind w:right="5" w:hanging="224"/>
        <w:jc w:val="both"/>
        <w:rPr>
          <w:rFonts w:ascii="Calibri" w:eastAsia="Calibri" w:hAnsi="Calibri" w:cs="Calibri"/>
          <w:color w:val="000000"/>
        </w:rPr>
      </w:pPr>
      <w:r>
        <w:rPr>
          <w:color w:val="181717"/>
          <w:sz w:val="16"/>
        </w:rPr>
        <w:t>Basis- en secundair onderwijs: aantal leerlingen (alle inschrijvingen) op 1 februari 2018.</w:t>
      </w:r>
    </w:p>
    <w:p w:rsidR="00F247B9" w:rsidRDefault="00F247B9" w:rsidP="00F247B9">
      <w:pPr>
        <w:numPr>
          <w:ilvl w:val="0"/>
          <w:numId w:val="25"/>
        </w:numPr>
        <w:spacing w:after="4" w:line="247" w:lineRule="auto"/>
        <w:ind w:right="5" w:hanging="224"/>
        <w:jc w:val="both"/>
      </w:pPr>
      <w:r>
        <w:rPr>
          <w:color w:val="181717"/>
          <w:sz w:val="16"/>
        </w:rPr>
        <w:t>HBO5 verpleegkunde: het aantal cursisten op 1 februari 2018.</w:t>
      </w:r>
    </w:p>
    <w:p w:rsidR="00F247B9" w:rsidRDefault="00F247B9" w:rsidP="00F247B9">
      <w:pPr>
        <w:numPr>
          <w:ilvl w:val="0"/>
          <w:numId w:val="25"/>
        </w:numPr>
        <w:spacing w:after="4" w:line="247" w:lineRule="auto"/>
        <w:ind w:right="5" w:hanging="224"/>
        <w:jc w:val="both"/>
      </w:pPr>
      <w:r>
        <w:rPr>
          <w:color w:val="181717"/>
          <w:sz w:val="16"/>
        </w:rPr>
        <w:t>HBO van het volwassenenonderwijs, specifieke lerarenopleiding, secundair volwassenenonderwijs en basiseducatie: het aantal unieke inschrijvingen in een opleiding tijdens de referteperiode 1/4/2017 - 31/3/2018.</w:t>
      </w:r>
    </w:p>
    <w:p w:rsidR="00F247B9" w:rsidRDefault="00F247B9" w:rsidP="00F247B9">
      <w:pPr>
        <w:numPr>
          <w:ilvl w:val="0"/>
          <w:numId w:val="25"/>
        </w:numPr>
        <w:spacing w:after="4" w:line="247" w:lineRule="auto"/>
        <w:ind w:right="5" w:hanging="224"/>
        <w:jc w:val="both"/>
      </w:pPr>
      <w:r>
        <w:rPr>
          <w:color w:val="181717"/>
          <w:sz w:val="16"/>
        </w:rPr>
        <w:t>Hogescholen en universiteiten: bachelor- en masteropleidingen. Het betreft alle actieve inschrijvingen met een diplomacontract in een instelling van het hoger onderwijs op 30 juni 2018. Eén student kan meerdere inschrijvingen hebben.</w:t>
      </w:r>
    </w:p>
    <w:p w:rsidR="00F247B9" w:rsidRDefault="00F247B9" w:rsidP="00F247B9">
      <w:pPr>
        <w:numPr>
          <w:ilvl w:val="0"/>
          <w:numId w:val="25"/>
        </w:numPr>
        <w:spacing w:after="4" w:line="247" w:lineRule="auto"/>
        <w:ind w:right="5" w:hanging="224"/>
        <w:jc w:val="both"/>
      </w:pPr>
      <w:r>
        <w:rPr>
          <w:color w:val="181717"/>
          <w:sz w:val="16"/>
        </w:rPr>
        <w:t>Deeltijds kunstonderwijs: aantal financierbare leerlingen. Een leerling die voor meer dan één studierichting is ingeschreven, wordt zoveel maal geteld als het aantal studierichtingen waarin hij/zij is ingeschreven.</w:t>
      </w:r>
    </w:p>
    <w:p w:rsidR="00ED182B" w:rsidRPr="007212F7" w:rsidRDefault="00ED182B" w:rsidP="007212F7"/>
    <w:p w:rsidR="00DF7639" w:rsidRDefault="00DF7639" w:rsidP="00DF7639"/>
    <w:p w:rsidR="007C3D0E" w:rsidRDefault="007C3D0E" w:rsidP="00AD60C3">
      <w:pPr>
        <w:pStyle w:val="Titel"/>
      </w:pPr>
    </w:p>
    <w:p w:rsidR="007C3D0E" w:rsidRDefault="007C3D0E" w:rsidP="00AD60C3">
      <w:pPr>
        <w:pStyle w:val="Titel"/>
      </w:pPr>
    </w:p>
    <w:p w:rsidR="007C3D0E" w:rsidRDefault="007C3D0E" w:rsidP="00AD60C3">
      <w:pPr>
        <w:pStyle w:val="Titel"/>
      </w:pPr>
    </w:p>
    <w:p w:rsidR="007C3D0E" w:rsidRDefault="007C3D0E" w:rsidP="00AD60C3">
      <w:pPr>
        <w:pStyle w:val="Titel"/>
      </w:pPr>
    </w:p>
    <w:p w:rsidR="00DF7639" w:rsidRPr="00DF7639" w:rsidRDefault="00AD60C3" w:rsidP="00AD60C3">
      <w:pPr>
        <w:pStyle w:val="Titel"/>
      </w:pPr>
      <w:bookmarkStart w:id="31" w:name="_Toc532839311"/>
      <w:r>
        <w:t>Stap</w:t>
      </w:r>
      <w:r w:rsidR="00ED182B">
        <w:t xml:space="preserve"> </w:t>
      </w:r>
      <w:r>
        <w:t>5:</w:t>
      </w:r>
      <w:r w:rsidR="007212F7" w:rsidRPr="007212F7">
        <w:t xml:space="preserve"> </w:t>
      </w:r>
      <w:r w:rsidR="007212F7">
        <w:t>a</w:t>
      </w:r>
      <w:r w:rsidR="007212F7" w:rsidRPr="007212F7">
        <w:t>fwerking individueel werkdocument</w:t>
      </w:r>
      <w:bookmarkEnd w:id="31"/>
    </w:p>
    <w:p w:rsidR="001D5311" w:rsidRDefault="001D5311" w:rsidP="00187CD5">
      <w:pPr>
        <w:pStyle w:val="Lijstalinea"/>
      </w:pPr>
    </w:p>
    <w:p w:rsidR="001D5311" w:rsidRDefault="003E6D2A" w:rsidP="003E6D2A">
      <w:pPr>
        <w:pStyle w:val="Kop1"/>
        <w:numPr>
          <w:ilvl w:val="0"/>
          <w:numId w:val="26"/>
        </w:numPr>
      </w:pPr>
      <w:bookmarkStart w:id="32" w:name="_Toc532839312"/>
      <w:r>
        <w:t>Persoonlijk besluit</w:t>
      </w:r>
      <w:bookmarkEnd w:id="32"/>
    </w:p>
    <w:p w:rsidR="003E6D2A" w:rsidRDefault="003E6D2A" w:rsidP="003E6D2A"/>
    <w:p w:rsidR="003E6D2A" w:rsidRDefault="003E6D2A" w:rsidP="003E6D2A">
      <w:pPr>
        <w:pStyle w:val="Lijstalinea"/>
        <w:numPr>
          <w:ilvl w:val="0"/>
          <w:numId w:val="24"/>
        </w:numPr>
      </w:pPr>
      <w:r>
        <w:t>Gevonden info</w:t>
      </w:r>
    </w:p>
    <w:p w:rsidR="003E6D2A" w:rsidRDefault="003E6D2A" w:rsidP="003E6D2A">
      <w:pPr>
        <w:pStyle w:val="Lijstalinea"/>
      </w:pPr>
      <w:r>
        <w:t>De info opzoeken verliep soms heel snel maar soms ook heel traag dit was afhankelijk van welk soort bron we moesten zoeken. De statistieken en juridische documenten vond het moeilijkste te vinden uit stap4. Ik heb de databank limo erg veel gebruikt want dit is een zeer gebruiksvriendelijke zoekmachines want je kan alles makkelijk filteren, wat je bij andere databanken veel minder goed kunt doen. IK ga zeker de databank limo nog gebruiken. De informatie is zeker relevant want alles heeft te maken met mijn thema.</w:t>
      </w:r>
    </w:p>
    <w:p w:rsidR="003E6D2A" w:rsidRDefault="003E6D2A" w:rsidP="003E6D2A">
      <w:pPr>
        <w:pStyle w:val="Lijstalinea"/>
      </w:pPr>
    </w:p>
    <w:p w:rsidR="003E6D2A" w:rsidRDefault="003E6D2A" w:rsidP="003E6D2A">
      <w:pPr>
        <w:pStyle w:val="Lijstalinea"/>
        <w:numPr>
          <w:ilvl w:val="0"/>
          <w:numId w:val="24"/>
        </w:numPr>
      </w:pPr>
      <w:r>
        <w:t>Verloop opdracht</w:t>
      </w:r>
    </w:p>
    <w:p w:rsidR="003E6D2A" w:rsidRDefault="003E6D2A" w:rsidP="003E6D2A">
      <w:pPr>
        <w:pStyle w:val="Lijstalinea"/>
      </w:pPr>
      <w:r>
        <w:t xml:space="preserve">In het begin was het wat zoeken want ik had nog nooit van </w:t>
      </w:r>
      <w:proofErr w:type="spellStart"/>
      <w:r>
        <w:t>wikidot</w:t>
      </w:r>
      <w:proofErr w:type="spellEnd"/>
      <w:r>
        <w:t xml:space="preserve"> gehoord en veel databanken kende ik nog niet behalve google. Ik heb veel gerichter kunnen zoeken.</w:t>
      </w:r>
    </w:p>
    <w:p w:rsidR="003E6D2A" w:rsidRDefault="003E6D2A" w:rsidP="003E6D2A">
      <w:pPr>
        <w:pStyle w:val="Lijstalinea"/>
      </w:pPr>
      <w:r>
        <w:t>Mijn bronvermelding kan soms nog beter want ik ben soms in de war want in het middelbaar hebben we dit anders geleerd.</w:t>
      </w:r>
    </w:p>
    <w:p w:rsidR="003E6D2A" w:rsidRPr="003E6D2A" w:rsidRDefault="003E6D2A" w:rsidP="003E6D2A">
      <w:pPr>
        <w:pStyle w:val="Lijstalinea"/>
      </w:pPr>
    </w:p>
    <w:p w:rsidR="00124A9C" w:rsidRDefault="00124A9C" w:rsidP="00124A9C"/>
    <w:p w:rsidR="00124A9C" w:rsidRPr="00124A9C" w:rsidRDefault="00124A9C" w:rsidP="00124A9C"/>
    <w:p w:rsidR="007117FD" w:rsidRPr="00FF311D" w:rsidRDefault="007117FD" w:rsidP="007117FD">
      <w:pPr>
        <w:pStyle w:val="Lijstalinea"/>
      </w:pPr>
    </w:p>
    <w:sectPr w:rsidR="007117FD" w:rsidRPr="00FF311D" w:rsidSect="00B510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8D" w:rsidRDefault="006F508D" w:rsidP="00F31064">
      <w:pPr>
        <w:spacing w:after="0" w:line="240" w:lineRule="auto"/>
      </w:pPr>
      <w:r>
        <w:separator/>
      </w:r>
    </w:p>
  </w:endnote>
  <w:endnote w:type="continuationSeparator" w:id="0">
    <w:p w:rsidR="006F508D" w:rsidRDefault="006F508D" w:rsidP="00F3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75871"/>
      <w:docPartObj>
        <w:docPartGallery w:val="Page Numbers (Bottom of Page)"/>
        <w:docPartUnique/>
      </w:docPartObj>
    </w:sdtPr>
    <w:sdtEndPr/>
    <w:sdtContent>
      <w:p w:rsidR="00476D43" w:rsidRDefault="00476D43">
        <w:pPr>
          <w:pStyle w:val="Voettekst"/>
          <w:jc w:val="right"/>
        </w:pPr>
        <w:r>
          <w:fldChar w:fldCharType="begin"/>
        </w:r>
        <w:r>
          <w:instrText>PAGE   \* MERGEFORMAT</w:instrText>
        </w:r>
        <w:r>
          <w:fldChar w:fldCharType="separate"/>
        </w:r>
        <w:r>
          <w:rPr>
            <w:lang w:val="nl-NL"/>
          </w:rPr>
          <w:t>2</w:t>
        </w:r>
        <w:r>
          <w:fldChar w:fldCharType="end"/>
        </w:r>
      </w:p>
    </w:sdtContent>
  </w:sdt>
  <w:p w:rsidR="00476D43" w:rsidRDefault="00476D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8D" w:rsidRDefault="006F508D" w:rsidP="00F31064">
      <w:pPr>
        <w:spacing w:after="0" w:line="240" w:lineRule="auto"/>
      </w:pPr>
      <w:r>
        <w:separator/>
      </w:r>
    </w:p>
  </w:footnote>
  <w:footnote w:type="continuationSeparator" w:id="0">
    <w:p w:rsidR="006F508D" w:rsidRDefault="006F508D" w:rsidP="00F31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651"/>
    <w:multiLevelType w:val="hybridMultilevel"/>
    <w:tmpl w:val="14A0A5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3E7BCB"/>
    <w:multiLevelType w:val="hybridMultilevel"/>
    <w:tmpl w:val="F0F6D7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DF01A4"/>
    <w:multiLevelType w:val="hybridMultilevel"/>
    <w:tmpl w:val="1144DCC0"/>
    <w:lvl w:ilvl="0" w:tplc="0813000F">
      <w:start w:val="1"/>
      <w:numFmt w:val="decimal"/>
      <w:lvlText w:val="%1."/>
      <w:lvlJc w:val="left"/>
      <w:pPr>
        <w:ind w:left="2232" w:hanging="360"/>
      </w:pPr>
    </w:lvl>
    <w:lvl w:ilvl="1" w:tplc="08130019" w:tentative="1">
      <w:start w:val="1"/>
      <w:numFmt w:val="lowerLetter"/>
      <w:lvlText w:val="%2."/>
      <w:lvlJc w:val="left"/>
      <w:pPr>
        <w:ind w:left="2952" w:hanging="360"/>
      </w:pPr>
    </w:lvl>
    <w:lvl w:ilvl="2" w:tplc="0813001B" w:tentative="1">
      <w:start w:val="1"/>
      <w:numFmt w:val="lowerRoman"/>
      <w:lvlText w:val="%3."/>
      <w:lvlJc w:val="right"/>
      <w:pPr>
        <w:ind w:left="3672" w:hanging="180"/>
      </w:pPr>
    </w:lvl>
    <w:lvl w:ilvl="3" w:tplc="0813000F" w:tentative="1">
      <w:start w:val="1"/>
      <w:numFmt w:val="decimal"/>
      <w:lvlText w:val="%4."/>
      <w:lvlJc w:val="left"/>
      <w:pPr>
        <w:ind w:left="4392" w:hanging="360"/>
      </w:pPr>
    </w:lvl>
    <w:lvl w:ilvl="4" w:tplc="08130019" w:tentative="1">
      <w:start w:val="1"/>
      <w:numFmt w:val="lowerLetter"/>
      <w:lvlText w:val="%5."/>
      <w:lvlJc w:val="left"/>
      <w:pPr>
        <w:ind w:left="5112" w:hanging="360"/>
      </w:pPr>
    </w:lvl>
    <w:lvl w:ilvl="5" w:tplc="0813001B" w:tentative="1">
      <w:start w:val="1"/>
      <w:numFmt w:val="lowerRoman"/>
      <w:lvlText w:val="%6."/>
      <w:lvlJc w:val="right"/>
      <w:pPr>
        <w:ind w:left="5832" w:hanging="180"/>
      </w:pPr>
    </w:lvl>
    <w:lvl w:ilvl="6" w:tplc="0813000F" w:tentative="1">
      <w:start w:val="1"/>
      <w:numFmt w:val="decimal"/>
      <w:lvlText w:val="%7."/>
      <w:lvlJc w:val="left"/>
      <w:pPr>
        <w:ind w:left="6552" w:hanging="360"/>
      </w:pPr>
    </w:lvl>
    <w:lvl w:ilvl="7" w:tplc="08130019" w:tentative="1">
      <w:start w:val="1"/>
      <w:numFmt w:val="lowerLetter"/>
      <w:lvlText w:val="%8."/>
      <w:lvlJc w:val="left"/>
      <w:pPr>
        <w:ind w:left="7272" w:hanging="360"/>
      </w:pPr>
    </w:lvl>
    <w:lvl w:ilvl="8" w:tplc="0813001B" w:tentative="1">
      <w:start w:val="1"/>
      <w:numFmt w:val="lowerRoman"/>
      <w:lvlText w:val="%9."/>
      <w:lvlJc w:val="right"/>
      <w:pPr>
        <w:ind w:left="7992" w:hanging="180"/>
      </w:pPr>
    </w:lvl>
  </w:abstractNum>
  <w:abstractNum w:abstractNumId="3" w15:restartNumberingAfterBreak="0">
    <w:nsid w:val="09EB2BDA"/>
    <w:multiLevelType w:val="hybridMultilevel"/>
    <w:tmpl w:val="F10876F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B0C00AB"/>
    <w:multiLevelType w:val="hybridMultilevel"/>
    <w:tmpl w:val="9E04AEC0"/>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5" w15:restartNumberingAfterBreak="0">
    <w:nsid w:val="17914139"/>
    <w:multiLevelType w:val="hybridMultilevel"/>
    <w:tmpl w:val="C8F4CC24"/>
    <w:lvl w:ilvl="0" w:tplc="1E5AAE96">
      <w:start w:val="1"/>
      <w:numFmt w:val="decimal"/>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CDC4EC8"/>
    <w:multiLevelType w:val="hybridMultilevel"/>
    <w:tmpl w:val="0486F1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5D7C79"/>
    <w:multiLevelType w:val="hybridMultilevel"/>
    <w:tmpl w:val="F5344C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F60172"/>
    <w:multiLevelType w:val="hybridMultilevel"/>
    <w:tmpl w:val="DF489080"/>
    <w:lvl w:ilvl="0" w:tplc="4FA6F386">
      <w:start w:val="3"/>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4AF12DA"/>
    <w:multiLevelType w:val="hybridMultilevel"/>
    <w:tmpl w:val="C556E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CB58E2"/>
    <w:multiLevelType w:val="hybridMultilevel"/>
    <w:tmpl w:val="8EBEA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1500B5F"/>
    <w:multiLevelType w:val="hybridMultilevel"/>
    <w:tmpl w:val="CB0647FE"/>
    <w:lvl w:ilvl="0" w:tplc="08130019">
      <w:start w:val="1"/>
      <w:numFmt w:val="lowerLetter"/>
      <w:lvlText w:val="%1."/>
      <w:lvlJc w:val="left"/>
      <w:pPr>
        <w:ind w:left="2232" w:hanging="360"/>
      </w:pPr>
    </w:lvl>
    <w:lvl w:ilvl="1" w:tplc="08130019" w:tentative="1">
      <w:start w:val="1"/>
      <w:numFmt w:val="lowerLetter"/>
      <w:lvlText w:val="%2."/>
      <w:lvlJc w:val="left"/>
      <w:pPr>
        <w:ind w:left="2952" w:hanging="360"/>
      </w:pPr>
    </w:lvl>
    <w:lvl w:ilvl="2" w:tplc="0813001B" w:tentative="1">
      <w:start w:val="1"/>
      <w:numFmt w:val="lowerRoman"/>
      <w:lvlText w:val="%3."/>
      <w:lvlJc w:val="right"/>
      <w:pPr>
        <w:ind w:left="3672" w:hanging="180"/>
      </w:pPr>
    </w:lvl>
    <w:lvl w:ilvl="3" w:tplc="0813000F" w:tentative="1">
      <w:start w:val="1"/>
      <w:numFmt w:val="decimal"/>
      <w:lvlText w:val="%4."/>
      <w:lvlJc w:val="left"/>
      <w:pPr>
        <w:ind w:left="4392" w:hanging="360"/>
      </w:pPr>
    </w:lvl>
    <w:lvl w:ilvl="4" w:tplc="08130019" w:tentative="1">
      <w:start w:val="1"/>
      <w:numFmt w:val="lowerLetter"/>
      <w:lvlText w:val="%5."/>
      <w:lvlJc w:val="left"/>
      <w:pPr>
        <w:ind w:left="5112" w:hanging="360"/>
      </w:pPr>
    </w:lvl>
    <w:lvl w:ilvl="5" w:tplc="0813001B" w:tentative="1">
      <w:start w:val="1"/>
      <w:numFmt w:val="lowerRoman"/>
      <w:lvlText w:val="%6."/>
      <w:lvlJc w:val="right"/>
      <w:pPr>
        <w:ind w:left="5832" w:hanging="180"/>
      </w:pPr>
    </w:lvl>
    <w:lvl w:ilvl="6" w:tplc="0813000F" w:tentative="1">
      <w:start w:val="1"/>
      <w:numFmt w:val="decimal"/>
      <w:lvlText w:val="%7."/>
      <w:lvlJc w:val="left"/>
      <w:pPr>
        <w:ind w:left="6552" w:hanging="360"/>
      </w:pPr>
    </w:lvl>
    <w:lvl w:ilvl="7" w:tplc="08130019" w:tentative="1">
      <w:start w:val="1"/>
      <w:numFmt w:val="lowerLetter"/>
      <w:lvlText w:val="%8."/>
      <w:lvlJc w:val="left"/>
      <w:pPr>
        <w:ind w:left="7272" w:hanging="360"/>
      </w:pPr>
    </w:lvl>
    <w:lvl w:ilvl="8" w:tplc="0813001B" w:tentative="1">
      <w:start w:val="1"/>
      <w:numFmt w:val="lowerRoman"/>
      <w:lvlText w:val="%9."/>
      <w:lvlJc w:val="right"/>
      <w:pPr>
        <w:ind w:left="7992" w:hanging="180"/>
      </w:pPr>
    </w:lvl>
  </w:abstractNum>
  <w:abstractNum w:abstractNumId="12" w15:restartNumberingAfterBreak="0">
    <w:nsid w:val="3FC64524"/>
    <w:multiLevelType w:val="hybridMultilevel"/>
    <w:tmpl w:val="9224F1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43DE5428"/>
    <w:multiLevelType w:val="hybridMultilevel"/>
    <w:tmpl w:val="A1CEC8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8F112EF"/>
    <w:multiLevelType w:val="hybridMultilevel"/>
    <w:tmpl w:val="5F804D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B3D27D9"/>
    <w:multiLevelType w:val="hybridMultilevel"/>
    <w:tmpl w:val="B9686E5A"/>
    <w:lvl w:ilvl="0" w:tplc="E4FC362C">
      <w:start w:val="1"/>
      <w:numFmt w:val="decimal"/>
      <w:lvlText w:val="(%1)"/>
      <w:lvlJc w:val="left"/>
      <w:pPr>
        <w:ind w:left="224" w:firstLine="0"/>
      </w:pPr>
      <w:rPr>
        <w:rFonts w:ascii="Calibri" w:eastAsia="Calibri" w:hAnsi="Calibri" w:cs="Calibri"/>
        <w:b w:val="0"/>
        <w:i w:val="0"/>
        <w:strike w:val="0"/>
        <w:dstrike w:val="0"/>
        <w:color w:val="181717"/>
        <w:sz w:val="16"/>
        <w:szCs w:val="16"/>
        <w:u w:val="none" w:color="000000"/>
        <w:effect w:val="none"/>
        <w:bdr w:val="none" w:sz="0" w:space="0" w:color="auto" w:frame="1"/>
        <w:vertAlign w:val="baseline"/>
      </w:rPr>
    </w:lvl>
    <w:lvl w:ilvl="1" w:tplc="97B45A52">
      <w:start w:val="1"/>
      <w:numFmt w:val="lowerLetter"/>
      <w:lvlText w:val="%2"/>
      <w:lvlJc w:val="left"/>
      <w:pPr>
        <w:ind w:left="1080" w:firstLine="0"/>
      </w:pPr>
      <w:rPr>
        <w:rFonts w:ascii="Calibri" w:eastAsia="Calibri" w:hAnsi="Calibri" w:cs="Calibri"/>
        <w:b w:val="0"/>
        <w:i w:val="0"/>
        <w:strike w:val="0"/>
        <w:dstrike w:val="0"/>
        <w:color w:val="181717"/>
        <w:sz w:val="16"/>
        <w:szCs w:val="16"/>
        <w:u w:val="none" w:color="000000"/>
        <w:effect w:val="none"/>
        <w:bdr w:val="none" w:sz="0" w:space="0" w:color="auto" w:frame="1"/>
        <w:vertAlign w:val="baseline"/>
      </w:rPr>
    </w:lvl>
    <w:lvl w:ilvl="2" w:tplc="5EC8A212">
      <w:start w:val="1"/>
      <w:numFmt w:val="lowerRoman"/>
      <w:lvlText w:val="%3"/>
      <w:lvlJc w:val="left"/>
      <w:pPr>
        <w:ind w:left="1800" w:firstLine="0"/>
      </w:pPr>
      <w:rPr>
        <w:rFonts w:ascii="Calibri" w:eastAsia="Calibri" w:hAnsi="Calibri" w:cs="Calibri"/>
        <w:b w:val="0"/>
        <w:i w:val="0"/>
        <w:strike w:val="0"/>
        <w:dstrike w:val="0"/>
        <w:color w:val="181717"/>
        <w:sz w:val="16"/>
        <w:szCs w:val="16"/>
        <w:u w:val="none" w:color="000000"/>
        <w:effect w:val="none"/>
        <w:bdr w:val="none" w:sz="0" w:space="0" w:color="auto" w:frame="1"/>
        <w:vertAlign w:val="baseline"/>
      </w:rPr>
    </w:lvl>
    <w:lvl w:ilvl="3" w:tplc="138A0258">
      <w:start w:val="1"/>
      <w:numFmt w:val="decimal"/>
      <w:lvlText w:val="%4"/>
      <w:lvlJc w:val="left"/>
      <w:pPr>
        <w:ind w:left="2520" w:firstLine="0"/>
      </w:pPr>
      <w:rPr>
        <w:rFonts w:ascii="Calibri" w:eastAsia="Calibri" w:hAnsi="Calibri" w:cs="Calibri"/>
        <w:b w:val="0"/>
        <w:i w:val="0"/>
        <w:strike w:val="0"/>
        <w:dstrike w:val="0"/>
        <w:color w:val="181717"/>
        <w:sz w:val="16"/>
        <w:szCs w:val="16"/>
        <w:u w:val="none" w:color="000000"/>
        <w:effect w:val="none"/>
        <w:bdr w:val="none" w:sz="0" w:space="0" w:color="auto" w:frame="1"/>
        <w:vertAlign w:val="baseline"/>
      </w:rPr>
    </w:lvl>
    <w:lvl w:ilvl="4" w:tplc="2EC6AA24">
      <w:start w:val="1"/>
      <w:numFmt w:val="lowerLetter"/>
      <w:lvlText w:val="%5"/>
      <w:lvlJc w:val="left"/>
      <w:pPr>
        <w:ind w:left="3240" w:firstLine="0"/>
      </w:pPr>
      <w:rPr>
        <w:rFonts w:ascii="Calibri" w:eastAsia="Calibri" w:hAnsi="Calibri" w:cs="Calibri"/>
        <w:b w:val="0"/>
        <w:i w:val="0"/>
        <w:strike w:val="0"/>
        <w:dstrike w:val="0"/>
        <w:color w:val="181717"/>
        <w:sz w:val="16"/>
        <w:szCs w:val="16"/>
        <w:u w:val="none" w:color="000000"/>
        <w:effect w:val="none"/>
        <w:bdr w:val="none" w:sz="0" w:space="0" w:color="auto" w:frame="1"/>
        <w:vertAlign w:val="baseline"/>
      </w:rPr>
    </w:lvl>
    <w:lvl w:ilvl="5" w:tplc="B40A5118">
      <w:start w:val="1"/>
      <w:numFmt w:val="lowerRoman"/>
      <w:lvlText w:val="%6"/>
      <w:lvlJc w:val="left"/>
      <w:pPr>
        <w:ind w:left="3960" w:firstLine="0"/>
      </w:pPr>
      <w:rPr>
        <w:rFonts w:ascii="Calibri" w:eastAsia="Calibri" w:hAnsi="Calibri" w:cs="Calibri"/>
        <w:b w:val="0"/>
        <w:i w:val="0"/>
        <w:strike w:val="0"/>
        <w:dstrike w:val="0"/>
        <w:color w:val="181717"/>
        <w:sz w:val="16"/>
        <w:szCs w:val="16"/>
        <w:u w:val="none" w:color="000000"/>
        <w:effect w:val="none"/>
        <w:bdr w:val="none" w:sz="0" w:space="0" w:color="auto" w:frame="1"/>
        <w:vertAlign w:val="baseline"/>
      </w:rPr>
    </w:lvl>
    <w:lvl w:ilvl="6" w:tplc="8D744436">
      <w:start w:val="1"/>
      <w:numFmt w:val="decimal"/>
      <w:lvlText w:val="%7"/>
      <w:lvlJc w:val="left"/>
      <w:pPr>
        <w:ind w:left="4680" w:firstLine="0"/>
      </w:pPr>
      <w:rPr>
        <w:rFonts w:ascii="Calibri" w:eastAsia="Calibri" w:hAnsi="Calibri" w:cs="Calibri"/>
        <w:b w:val="0"/>
        <w:i w:val="0"/>
        <w:strike w:val="0"/>
        <w:dstrike w:val="0"/>
        <w:color w:val="181717"/>
        <w:sz w:val="16"/>
        <w:szCs w:val="16"/>
        <w:u w:val="none" w:color="000000"/>
        <w:effect w:val="none"/>
        <w:bdr w:val="none" w:sz="0" w:space="0" w:color="auto" w:frame="1"/>
        <w:vertAlign w:val="baseline"/>
      </w:rPr>
    </w:lvl>
    <w:lvl w:ilvl="7" w:tplc="1CB0CC52">
      <w:start w:val="1"/>
      <w:numFmt w:val="lowerLetter"/>
      <w:lvlText w:val="%8"/>
      <w:lvlJc w:val="left"/>
      <w:pPr>
        <w:ind w:left="5400" w:firstLine="0"/>
      </w:pPr>
      <w:rPr>
        <w:rFonts w:ascii="Calibri" w:eastAsia="Calibri" w:hAnsi="Calibri" w:cs="Calibri"/>
        <w:b w:val="0"/>
        <w:i w:val="0"/>
        <w:strike w:val="0"/>
        <w:dstrike w:val="0"/>
        <w:color w:val="181717"/>
        <w:sz w:val="16"/>
        <w:szCs w:val="16"/>
        <w:u w:val="none" w:color="000000"/>
        <w:effect w:val="none"/>
        <w:bdr w:val="none" w:sz="0" w:space="0" w:color="auto" w:frame="1"/>
        <w:vertAlign w:val="baseline"/>
      </w:rPr>
    </w:lvl>
    <w:lvl w:ilvl="8" w:tplc="FB72FB44">
      <w:start w:val="1"/>
      <w:numFmt w:val="lowerRoman"/>
      <w:lvlText w:val="%9"/>
      <w:lvlJc w:val="left"/>
      <w:pPr>
        <w:ind w:left="6120" w:firstLine="0"/>
      </w:pPr>
      <w:rPr>
        <w:rFonts w:ascii="Calibri" w:eastAsia="Calibri" w:hAnsi="Calibri" w:cs="Calibri"/>
        <w:b w:val="0"/>
        <w:i w:val="0"/>
        <w:strike w:val="0"/>
        <w:dstrike w:val="0"/>
        <w:color w:val="181717"/>
        <w:sz w:val="16"/>
        <w:szCs w:val="16"/>
        <w:u w:val="none" w:color="000000"/>
        <w:effect w:val="none"/>
        <w:bdr w:val="none" w:sz="0" w:space="0" w:color="auto" w:frame="1"/>
        <w:vertAlign w:val="baseline"/>
      </w:rPr>
    </w:lvl>
  </w:abstractNum>
  <w:abstractNum w:abstractNumId="16" w15:restartNumberingAfterBreak="0">
    <w:nsid w:val="4CB61FE5"/>
    <w:multiLevelType w:val="hybridMultilevel"/>
    <w:tmpl w:val="B35445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197548F"/>
    <w:multiLevelType w:val="hybridMultilevel"/>
    <w:tmpl w:val="14A0A5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88F2526"/>
    <w:multiLevelType w:val="hybridMultilevel"/>
    <w:tmpl w:val="A07E82E0"/>
    <w:lvl w:ilvl="0" w:tplc="08130001">
      <w:start w:val="1"/>
      <w:numFmt w:val="bullet"/>
      <w:lvlText w:val=""/>
      <w:lvlJc w:val="left"/>
      <w:pPr>
        <w:ind w:left="816" w:hanging="360"/>
      </w:pPr>
      <w:rPr>
        <w:rFonts w:ascii="Symbol" w:hAnsi="Symbol" w:hint="default"/>
      </w:rPr>
    </w:lvl>
    <w:lvl w:ilvl="1" w:tplc="69183F66">
      <w:start w:val="1"/>
      <w:numFmt w:val="decimal"/>
      <w:lvlText w:val="%2."/>
      <w:lvlJc w:val="left"/>
      <w:pPr>
        <w:ind w:left="1536" w:hanging="360"/>
      </w:pPr>
      <w:rPr>
        <w:rFonts w:hint="default"/>
      </w:rPr>
    </w:lvl>
    <w:lvl w:ilvl="2" w:tplc="08130005" w:tentative="1">
      <w:start w:val="1"/>
      <w:numFmt w:val="bullet"/>
      <w:lvlText w:val=""/>
      <w:lvlJc w:val="left"/>
      <w:pPr>
        <w:ind w:left="2256" w:hanging="360"/>
      </w:pPr>
      <w:rPr>
        <w:rFonts w:ascii="Wingdings" w:hAnsi="Wingdings" w:hint="default"/>
      </w:rPr>
    </w:lvl>
    <w:lvl w:ilvl="3" w:tplc="08130001" w:tentative="1">
      <w:start w:val="1"/>
      <w:numFmt w:val="bullet"/>
      <w:lvlText w:val=""/>
      <w:lvlJc w:val="left"/>
      <w:pPr>
        <w:ind w:left="2976" w:hanging="360"/>
      </w:pPr>
      <w:rPr>
        <w:rFonts w:ascii="Symbol" w:hAnsi="Symbol" w:hint="default"/>
      </w:rPr>
    </w:lvl>
    <w:lvl w:ilvl="4" w:tplc="08130003" w:tentative="1">
      <w:start w:val="1"/>
      <w:numFmt w:val="bullet"/>
      <w:lvlText w:val="o"/>
      <w:lvlJc w:val="left"/>
      <w:pPr>
        <w:ind w:left="3696" w:hanging="360"/>
      </w:pPr>
      <w:rPr>
        <w:rFonts w:ascii="Courier New" w:hAnsi="Courier New" w:cs="Courier New" w:hint="default"/>
      </w:rPr>
    </w:lvl>
    <w:lvl w:ilvl="5" w:tplc="08130005" w:tentative="1">
      <w:start w:val="1"/>
      <w:numFmt w:val="bullet"/>
      <w:lvlText w:val=""/>
      <w:lvlJc w:val="left"/>
      <w:pPr>
        <w:ind w:left="4416" w:hanging="360"/>
      </w:pPr>
      <w:rPr>
        <w:rFonts w:ascii="Wingdings" w:hAnsi="Wingdings" w:hint="default"/>
      </w:rPr>
    </w:lvl>
    <w:lvl w:ilvl="6" w:tplc="08130001" w:tentative="1">
      <w:start w:val="1"/>
      <w:numFmt w:val="bullet"/>
      <w:lvlText w:val=""/>
      <w:lvlJc w:val="left"/>
      <w:pPr>
        <w:ind w:left="5136" w:hanging="360"/>
      </w:pPr>
      <w:rPr>
        <w:rFonts w:ascii="Symbol" w:hAnsi="Symbol" w:hint="default"/>
      </w:rPr>
    </w:lvl>
    <w:lvl w:ilvl="7" w:tplc="08130003" w:tentative="1">
      <w:start w:val="1"/>
      <w:numFmt w:val="bullet"/>
      <w:lvlText w:val="o"/>
      <w:lvlJc w:val="left"/>
      <w:pPr>
        <w:ind w:left="5856" w:hanging="360"/>
      </w:pPr>
      <w:rPr>
        <w:rFonts w:ascii="Courier New" w:hAnsi="Courier New" w:cs="Courier New" w:hint="default"/>
      </w:rPr>
    </w:lvl>
    <w:lvl w:ilvl="8" w:tplc="08130005" w:tentative="1">
      <w:start w:val="1"/>
      <w:numFmt w:val="bullet"/>
      <w:lvlText w:val=""/>
      <w:lvlJc w:val="left"/>
      <w:pPr>
        <w:ind w:left="6576" w:hanging="360"/>
      </w:pPr>
      <w:rPr>
        <w:rFonts w:ascii="Wingdings" w:hAnsi="Wingdings" w:hint="default"/>
      </w:rPr>
    </w:lvl>
  </w:abstractNum>
  <w:abstractNum w:abstractNumId="19" w15:restartNumberingAfterBreak="0">
    <w:nsid w:val="5B0B0C4F"/>
    <w:multiLevelType w:val="hybridMultilevel"/>
    <w:tmpl w:val="0E120A88"/>
    <w:lvl w:ilvl="0" w:tplc="69183F66">
      <w:start w:val="1"/>
      <w:numFmt w:val="decimal"/>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CEC0AD0"/>
    <w:multiLevelType w:val="hybridMultilevel"/>
    <w:tmpl w:val="74208F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11A75EB"/>
    <w:multiLevelType w:val="hybridMultilevel"/>
    <w:tmpl w:val="FBDCD3DA"/>
    <w:lvl w:ilvl="0" w:tplc="0813000F">
      <w:start w:val="1"/>
      <w:numFmt w:val="decimal"/>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2" w15:restartNumberingAfterBreak="0">
    <w:nsid w:val="6291273C"/>
    <w:multiLevelType w:val="hybridMultilevel"/>
    <w:tmpl w:val="B13A8394"/>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3" w15:restartNumberingAfterBreak="0">
    <w:nsid w:val="6FB01483"/>
    <w:multiLevelType w:val="hybridMultilevel"/>
    <w:tmpl w:val="42F075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9A1F62"/>
    <w:multiLevelType w:val="hybridMultilevel"/>
    <w:tmpl w:val="7C925B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4B769A5"/>
    <w:multiLevelType w:val="multilevel"/>
    <w:tmpl w:val="9F76E6C8"/>
    <w:lvl w:ilvl="0">
      <w:start w:val="1"/>
      <w:numFmt w:val="bullet"/>
      <w:lvlText w:val=""/>
      <w:lvlJc w:val="left"/>
      <w:pPr>
        <w:ind w:left="720" w:hanging="360"/>
      </w:pPr>
      <w:rPr>
        <w:rFonts w:ascii="Symbol" w:hAnsi="Symbol" w:hint="default"/>
      </w:rPr>
    </w:lvl>
    <w:lvl w:ilvl="1">
      <w:start w:val="1"/>
      <w:numFmt w:val="none"/>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7F5518"/>
    <w:multiLevelType w:val="hybridMultilevel"/>
    <w:tmpl w:val="3454F7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A23695C"/>
    <w:multiLevelType w:val="hybridMultilevel"/>
    <w:tmpl w:val="FED4C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DE91D16"/>
    <w:multiLevelType w:val="hybridMultilevel"/>
    <w:tmpl w:val="3BFED3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2"/>
  </w:num>
  <w:num w:numId="3">
    <w:abstractNumId w:val="22"/>
  </w:num>
  <w:num w:numId="4">
    <w:abstractNumId w:val="16"/>
  </w:num>
  <w:num w:numId="5">
    <w:abstractNumId w:val="9"/>
  </w:num>
  <w:num w:numId="6">
    <w:abstractNumId w:val="23"/>
  </w:num>
  <w:num w:numId="7">
    <w:abstractNumId w:val="26"/>
  </w:num>
  <w:num w:numId="8">
    <w:abstractNumId w:val="25"/>
  </w:num>
  <w:num w:numId="9">
    <w:abstractNumId w:val="21"/>
  </w:num>
  <w:num w:numId="10">
    <w:abstractNumId w:val="4"/>
  </w:num>
  <w:num w:numId="11">
    <w:abstractNumId w:val="6"/>
  </w:num>
  <w:num w:numId="12">
    <w:abstractNumId w:val="19"/>
  </w:num>
  <w:num w:numId="13">
    <w:abstractNumId w:val="3"/>
  </w:num>
  <w:num w:numId="14">
    <w:abstractNumId w:val="18"/>
  </w:num>
  <w:num w:numId="15">
    <w:abstractNumId w:val="1"/>
  </w:num>
  <w:num w:numId="16">
    <w:abstractNumId w:val="24"/>
  </w:num>
  <w:num w:numId="17">
    <w:abstractNumId w:val="5"/>
  </w:num>
  <w:num w:numId="18">
    <w:abstractNumId w:val="20"/>
  </w:num>
  <w:num w:numId="19">
    <w:abstractNumId w:val="8"/>
  </w:num>
  <w:num w:numId="20">
    <w:abstractNumId w:val="13"/>
  </w:num>
  <w:num w:numId="21">
    <w:abstractNumId w:val="11"/>
  </w:num>
  <w:num w:numId="22">
    <w:abstractNumId w:val="2"/>
  </w:num>
  <w:num w:numId="23">
    <w:abstractNumId w:val="0"/>
  </w:num>
  <w:num w:numId="24">
    <w:abstractNumId w:val="2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C7"/>
    <w:rsid w:val="000018DD"/>
    <w:rsid w:val="000215A7"/>
    <w:rsid w:val="000263DE"/>
    <w:rsid w:val="0003426A"/>
    <w:rsid w:val="00034CB7"/>
    <w:rsid w:val="00075BD7"/>
    <w:rsid w:val="00081704"/>
    <w:rsid w:val="00085D05"/>
    <w:rsid w:val="000B7818"/>
    <w:rsid w:val="000F1915"/>
    <w:rsid w:val="000F477B"/>
    <w:rsid w:val="000F4817"/>
    <w:rsid w:val="00100874"/>
    <w:rsid w:val="001022BD"/>
    <w:rsid w:val="00103BC3"/>
    <w:rsid w:val="001043C3"/>
    <w:rsid w:val="00122670"/>
    <w:rsid w:val="00124A9C"/>
    <w:rsid w:val="00135CD5"/>
    <w:rsid w:val="00147668"/>
    <w:rsid w:val="00164AAF"/>
    <w:rsid w:val="001750C4"/>
    <w:rsid w:val="00187CD5"/>
    <w:rsid w:val="001A60F3"/>
    <w:rsid w:val="001A61F2"/>
    <w:rsid w:val="001D5311"/>
    <w:rsid w:val="001D630A"/>
    <w:rsid w:val="001E7B2E"/>
    <w:rsid w:val="001F0DCF"/>
    <w:rsid w:val="002000D3"/>
    <w:rsid w:val="0022470D"/>
    <w:rsid w:val="00225C1C"/>
    <w:rsid w:val="002565B0"/>
    <w:rsid w:val="002672EC"/>
    <w:rsid w:val="00270012"/>
    <w:rsid w:val="002736C1"/>
    <w:rsid w:val="00284F20"/>
    <w:rsid w:val="00291BE2"/>
    <w:rsid w:val="002A15D6"/>
    <w:rsid w:val="002C2CE9"/>
    <w:rsid w:val="002E7049"/>
    <w:rsid w:val="002F2F10"/>
    <w:rsid w:val="002F7744"/>
    <w:rsid w:val="00301789"/>
    <w:rsid w:val="00334B8D"/>
    <w:rsid w:val="00340973"/>
    <w:rsid w:val="00345CD8"/>
    <w:rsid w:val="00351781"/>
    <w:rsid w:val="0036386B"/>
    <w:rsid w:val="00376145"/>
    <w:rsid w:val="003772DB"/>
    <w:rsid w:val="00384D10"/>
    <w:rsid w:val="00390154"/>
    <w:rsid w:val="003947E1"/>
    <w:rsid w:val="003A3F76"/>
    <w:rsid w:val="003C0CE5"/>
    <w:rsid w:val="003E6D2A"/>
    <w:rsid w:val="00406150"/>
    <w:rsid w:val="00416634"/>
    <w:rsid w:val="00424866"/>
    <w:rsid w:val="004271E8"/>
    <w:rsid w:val="004305A1"/>
    <w:rsid w:val="00431F9F"/>
    <w:rsid w:val="00476D43"/>
    <w:rsid w:val="004808ED"/>
    <w:rsid w:val="00481BE5"/>
    <w:rsid w:val="00492C6B"/>
    <w:rsid w:val="004A1CB9"/>
    <w:rsid w:val="004A2261"/>
    <w:rsid w:val="004A28A9"/>
    <w:rsid w:val="004A3165"/>
    <w:rsid w:val="004C0E3B"/>
    <w:rsid w:val="004D0619"/>
    <w:rsid w:val="004F7D40"/>
    <w:rsid w:val="005003C7"/>
    <w:rsid w:val="00501A76"/>
    <w:rsid w:val="0050536C"/>
    <w:rsid w:val="00510433"/>
    <w:rsid w:val="00515FC0"/>
    <w:rsid w:val="005512B4"/>
    <w:rsid w:val="0056663C"/>
    <w:rsid w:val="005776FA"/>
    <w:rsid w:val="00593DA8"/>
    <w:rsid w:val="00593E45"/>
    <w:rsid w:val="005B22C3"/>
    <w:rsid w:val="005E0B9D"/>
    <w:rsid w:val="005F0D80"/>
    <w:rsid w:val="00636A66"/>
    <w:rsid w:val="006535E5"/>
    <w:rsid w:val="006823CC"/>
    <w:rsid w:val="006B2D8E"/>
    <w:rsid w:val="006E26E9"/>
    <w:rsid w:val="006F508D"/>
    <w:rsid w:val="00705D5E"/>
    <w:rsid w:val="0071025A"/>
    <w:rsid w:val="007117FD"/>
    <w:rsid w:val="007212F7"/>
    <w:rsid w:val="00737B8A"/>
    <w:rsid w:val="00764D7D"/>
    <w:rsid w:val="007834A3"/>
    <w:rsid w:val="0079521F"/>
    <w:rsid w:val="007C3D0E"/>
    <w:rsid w:val="00815D57"/>
    <w:rsid w:val="00821CF6"/>
    <w:rsid w:val="00830072"/>
    <w:rsid w:val="00831D58"/>
    <w:rsid w:val="00831E30"/>
    <w:rsid w:val="00840C8E"/>
    <w:rsid w:val="00864DDC"/>
    <w:rsid w:val="008D72BB"/>
    <w:rsid w:val="008E30A3"/>
    <w:rsid w:val="008E72E5"/>
    <w:rsid w:val="009026D8"/>
    <w:rsid w:val="00925F68"/>
    <w:rsid w:val="00944B9A"/>
    <w:rsid w:val="00950F6B"/>
    <w:rsid w:val="00970AB6"/>
    <w:rsid w:val="009719F9"/>
    <w:rsid w:val="0097407B"/>
    <w:rsid w:val="00980C90"/>
    <w:rsid w:val="009872B2"/>
    <w:rsid w:val="00990B85"/>
    <w:rsid w:val="009D5148"/>
    <w:rsid w:val="009D6B9F"/>
    <w:rsid w:val="009F77D3"/>
    <w:rsid w:val="00A13093"/>
    <w:rsid w:val="00A17206"/>
    <w:rsid w:val="00A45927"/>
    <w:rsid w:val="00A80B99"/>
    <w:rsid w:val="00AC35C8"/>
    <w:rsid w:val="00AD60C3"/>
    <w:rsid w:val="00AF45C7"/>
    <w:rsid w:val="00AF53A6"/>
    <w:rsid w:val="00AF5A00"/>
    <w:rsid w:val="00B012EB"/>
    <w:rsid w:val="00B04E99"/>
    <w:rsid w:val="00B15030"/>
    <w:rsid w:val="00B30AE8"/>
    <w:rsid w:val="00B37492"/>
    <w:rsid w:val="00B436DC"/>
    <w:rsid w:val="00B51015"/>
    <w:rsid w:val="00B522BC"/>
    <w:rsid w:val="00B54132"/>
    <w:rsid w:val="00B7325D"/>
    <w:rsid w:val="00B7381E"/>
    <w:rsid w:val="00B8375A"/>
    <w:rsid w:val="00B92E62"/>
    <w:rsid w:val="00BA0CFE"/>
    <w:rsid w:val="00BA4372"/>
    <w:rsid w:val="00BB6EAC"/>
    <w:rsid w:val="00BB6F4A"/>
    <w:rsid w:val="00BD13FF"/>
    <w:rsid w:val="00BD1D57"/>
    <w:rsid w:val="00BD2BE3"/>
    <w:rsid w:val="00BD4837"/>
    <w:rsid w:val="00C001FC"/>
    <w:rsid w:val="00C1797F"/>
    <w:rsid w:val="00C30804"/>
    <w:rsid w:val="00C3325E"/>
    <w:rsid w:val="00C479BA"/>
    <w:rsid w:val="00C66982"/>
    <w:rsid w:val="00CC2BC1"/>
    <w:rsid w:val="00CD3E14"/>
    <w:rsid w:val="00CD4E17"/>
    <w:rsid w:val="00CE655E"/>
    <w:rsid w:val="00CF14B0"/>
    <w:rsid w:val="00D03C79"/>
    <w:rsid w:val="00D1665B"/>
    <w:rsid w:val="00D2476A"/>
    <w:rsid w:val="00D46F8B"/>
    <w:rsid w:val="00D5357A"/>
    <w:rsid w:val="00D53F3C"/>
    <w:rsid w:val="00DA1D32"/>
    <w:rsid w:val="00DA7A7F"/>
    <w:rsid w:val="00DE0967"/>
    <w:rsid w:val="00DF3E21"/>
    <w:rsid w:val="00DF7639"/>
    <w:rsid w:val="00E073D9"/>
    <w:rsid w:val="00E21B3C"/>
    <w:rsid w:val="00E25E9F"/>
    <w:rsid w:val="00E642D4"/>
    <w:rsid w:val="00E66969"/>
    <w:rsid w:val="00E72888"/>
    <w:rsid w:val="00E77510"/>
    <w:rsid w:val="00E96645"/>
    <w:rsid w:val="00EA1B58"/>
    <w:rsid w:val="00EB6496"/>
    <w:rsid w:val="00ED182B"/>
    <w:rsid w:val="00F247B9"/>
    <w:rsid w:val="00F30F35"/>
    <w:rsid w:val="00F31064"/>
    <w:rsid w:val="00F43E47"/>
    <w:rsid w:val="00F45035"/>
    <w:rsid w:val="00F74AA5"/>
    <w:rsid w:val="00F74BD5"/>
    <w:rsid w:val="00F81E51"/>
    <w:rsid w:val="00F94C21"/>
    <w:rsid w:val="00FB53D5"/>
    <w:rsid w:val="00FB5CBA"/>
    <w:rsid w:val="00FC0480"/>
    <w:rsid w:val="00FC7B94"/>
    <w:rsid w:val="00FF22AE"/>
    <w:rsid w:val="00FF31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83F0"/>
  <w15:chartTrackingRefBased/>
  <w15:docId w15:val="{AE8FA8FA-2DC1-49D8-8F2B-0E76B178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0C90"/>
    <w:rPr>
      <w:sz w:val="24"/>
    </w:rPr>
  </w:style>
  <w:style w:type="paragraph" w:styleId="Kop1">
    <w:name w:val="heading 1"/>
    <w:basedOn w:val="Standaard"/>
    <w:next w:val="Standaard"/>
    <w:link w:val="Kop1Char"/>
    <w:uiPriority w:val="9"/>
    <w:qFormat/>
    <w:rsid w:val="000215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517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3C0CE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80C90"/>
    <w:pPr>
      <w:pBdr>
        <w:bottom w:val="single" w:sz="4" w:space="1" w:color="auto"/>
      </w:pBdr>
      <w:spacing w:after="0" w:line="240" w:lineRule="auto"/>
      <w:contextualSpacing/>
    </w:pPr>
    <w:rPr>
      <w:rFonts w:ascii="Arial" w:eastAsiaTheme="majorEastAsia" w:hAnsi="Arial" w:cstheme="majorBidi"/>
      <w:spacing w:val="-10"/>
      <w:kern w:val="28"/>
      <w:sz w:val="72"/>
      <w:szCs w:val="56"/>
    </w:rPr>
  </w:style>
  <w:style w:type="character" w:customStyle="1" w:styleId="TitelChar">
    <w:name w:val="Titel Char"/>
    <w:basedOn w:val="Standaardalinea-lettertype"/>
    <w:link w:val="Titel"/>
    <w:uiPriority w:val="10"/>
    <w:rsid w:val="00980C90"/>
    <w:rPr>
      <w:rFonts w:ascii="Arial" w:eastAsiaTheme="majorEastAsia" w:hAnsi="Arial" w:cstheme="majorBidi"/>
      <w:spacing w:val="-10"/>
      <w:kern w:val="28"/>
      <w:sz w:val="72"/>
      <w:szCs w:val="56"/>
    </w:rPr>
  </w:style>
  <w:style w:type="character" w:customStyle="1" w:styleId="Kop1Char">
    <w:name w:val="Kop 1 Char"/>
    <w:basedOn w:val="Standaardalinea-lettertype"/>
    <w:link w:val="Kop1"/>
    <w:uiPriority w:val="9"/>
    <w:rsid w:val="000215A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215A7"/>
    <w:pPr>
      <w:ind w:left="720"/>
      <w:contextualSpacing/>
    </w:pPr>
  </w:style>
  <w:style w:type="character" w:customStyle="1" w:styleId="Kop3Char">
    <w:name w:val="Kop 3 Char"/>
    <w:basedOn w:val="Standaardalinea-lettertype"/>
    <w:link w:val="Kop3"/>
    <w:uiPriority w:val="9"/>
    <w:semiHidden/>
    <w:rsid w:val="003C0CE5"/>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CE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310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1064"/>
  </w:style>
  <w:style w:type="paragraph" w:styleId="Voettekst">
    <w:name w:val="footer"/>
    <w:basedOn w:val="Standaard"/>
    <w:link w:val="VoettekstChar"/>
    <w:uiPriority w:val="99"/>
    <w:unhideWhenUsed/>
    <w:rsid w:val="00F310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1064"/>
  </w:style>
  <w:style w:type="character" w:styleId="Hyperlink">
    <w:name w:val="Hyperlink"/>
    <w:basedOn w:val="Standaardalinea-lettertype"/>
    <w:uiPriority w:val="99"/>
    <w:unhideWhenUsed/>
    <w:rsid w:val="00815D57"/>
    <w:rPr>
      <w:color w:val="0563C1" w:themeColor="hyperlink"/>
      <w:u w:val="single"/>
    </w:rPr>
  </w:style>
  <w:style w:type="character" w:styleId="Onopgelostemelding">
    <w:name w:val="Unresolved Mention"/>
    <w:basedOn w:val="Standaardalinea-lettertype"/>
    <w:uiPriority w:val="99"/>
    <w:semiHidden/>
    <w:unhideWhenUsed/>
    <w:rsid w:val="00815D57"/>
    <w:rPr>
      <w:color w:val="808080"/>
      <w:shd w:val="clear" w:color="auto" w:fill="E6E6E6"/>
    </w:rPr>
  </w:style>
  <w:style w:type="character" w:customStyle="1" w:styleId="Kop2Char">
    <w:name w:val="Kop 2 Char"/>
    <w:basedOn w:val="Standaardalinea-lettertype"/>
    <w:link w:val="Kop2"/>
    <w:uiPriority w:val="9"/>
    <w:rsid w:val="00351781"/>
    <w:rPr>
      <w:rFonts w:asciiTheme="majorHAnsi" w:eastAsiaTheme="majorEastAsia" w:hAnsiTheme="majorHAnsi" w:cstheme="majorBidi"/>
      <w:color w:val="2F5496" w:themeColor="accent1" w:themeShade="BF"/>
      <w:sz w:val="26"/>
      <w:szCs w:val="26"/>
    </w:rPr>
  </w:style>
  <w:style w:type="table" w:customStyle="1" w:styleId="TableGrid">
    <w:name w:val="TableGrid"/>
    <w:rsid w:val="00100874"/>
    <w:pPr>
      <w:spacing w:after="0" w:line="240" w:lineRule="auto"/>
    </w:pPr>
    <w:rPr>
      <w:rFonts w:eastAsiaTheme="minorEastAsia"/>
      <w:lang w:eastAsia="nl-BE"/>
    </w:rPr>
    <w:tblPr>
      <w:tblCellMar>
        <w:top w:w="0" w:type="dxa"/>
        <w:left w:w="0" w:type="dxa"/>
        <w:bottom w:w="0" w:type="dxa"/>
        <w:right w:w="0" w:type="dxa"/>
      </w:tblCellMar>
    </w:tblPr>
  </w:style>
  <w:style w:type="paragraph" w:styleId="Geenafstand">
    <w:name w:val="No Spacing"/>
    <w:link w:val="GeenafstandChar"/>
    <w:uiPriority w:val="1"/>
    <w:qFormat/>
    <w:rsid w:val="00B51015"/>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B51015"/>
    <w:rPr>
      <w:rFonts w:eastAsiaTheme="minorEastAsia"/>
      <w:lang w:eastAsia="nl-BE"/>
    </w:rPr>
  </w:style>
  <w:style w:type="paragraph" w:styleId="Inhopg1">
    <w:name w:val="toc 1"/>
    <w:basedOn w:val="Standaard"/>
    <w:next w:val="Standaard"/>
    <w:autoRedefine/>
    <w:uiPriority w:val="39"/>
    <w:unhideWhenUsed/>
    <w:rsid w:val="0040615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09704">
      <w:bodyDiv w:val="1"/>
      <w:marLeft w:val="0"/>
      <w:marRight w:val="0"/>
      <w:marTop w:val="0"/>
      <w:marBottom w:val="0"/>
      <w:divBdr>
        <w:top w:val="none" w:sz="0" w:space="0" w:color="auto"/>
        <w:left w:val="none" w:sz="0" w:space="0" w:color="auto"/>
        <w:bottom w:val="none" w:sz="0" w:space="0" w:color="auto"/>
        <w:right w:val="none" w:sz="0" w:space="0" w:color="auto"/>
      </w:divBdr>
    </w:div>
    <w:div w:id="1138373304">
      <w:bodyDiv w:val="1"/>
      <w:marLeft w:val="0"/>
      <w:marRight w:val="0"/>
      <w:marTop w:val="0"/>
      <w:marBottom w:val="0"/>
      <w:divBdr>
        <w:top w:val="none" w:sz="0" w:space="0" w:color="auto"/>
        <w:left w:val="none" w:sz="0" w:space="0" w:color="auto"/>
        <w:bottom w:val="none" w:sz="0" w:space="0" w:color="auto"/>
        <w:right w:val="none" w:sz="0" w:space="0" w:color="auto"/>
      </w:divBdr>
    </w:div>
    <w:div w:id="1455832358">
      <w:bodyDiv w:val="1"/>
      <w:marLeft w:val="0"/>
      <w:marRight w:val="0"/>
      <w:marTop w:val="0"/>
      <w:marBottom w:val="0"/>
      <w:divBdr>
        <w:top w:val="none" w:sz="0" w:space="0" w:color="auto"/>
        <w:left w:val="none" w:sz="0" w:space="0" w:color="auto"/>
        <w:bottom w:val="none" w:sz="0" w:space="0" w:color="auto"/>
        <w:right w:val="none" w:sz="0" w:space="0" w:color="auto"/>
      </w:divBdr>
    </w:div>
    <w:div w:id="16712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urnals.sagepub.com/doi/abs/10.1177/0004867414533834" TargetMode="External"/><Relationship Id="rId18" Type="http://schemas.openxmlformats.org/officeDocument/2006/relationships/hyperlink" Target="http://www.clbleieland.be/klachtenprocedure/" TargetMode="External"/><Relationship Id="rId26" Type="http://schemas.openxmlformats.org/officeDocument/2006/relationships/hyperlink" Target="http://pro.g-o.be/blog/Documents/CLB_jaarverslag_12_13.pdf" TargetMode="External"/><Relationship Id="rId3" Type="http://schemas.openxmlformats.org/officeDocument/2006/relationships/numbering" Target="numbering.xml"/><Relationship Id="rId21" Type="http://schemas.openxmlformats.org/officeDocument/2006/relationships/hyperlink" Target="https://data-onderwijs.vlaanderen.be/edulex/document.aspx?docid=12274" TargetMode="External"/><Relationship Id="rId7" Type="http://schemas.openxmlformats.org/officeDocument/2006/relationships/footnotes" Target="footnotes.xml"/><Relationship Id="rId12" Type="http://schemas.openxmlformats.org/officeDocument/2006/relationships/hyperlink" Target="mailto:info@vwvj.be" TargetMode="External"/><Relationship Id="rId17" Type="http://schemas.openxmlformats.org/officeDocument/2006/relationships/footer" Target="footer1.xml"/><Relationship Id="rId25" Type="http://schemas.openxmlformats.org/officeDocument/2006/relationships/hyperlink" Target="https://onderwijs.vlaanderen.be/nl/een-beleid-op-leerlingenbegeleiding" TargetMode="External"/><Relationship Id="rId2" Type="http://schemas.openxmlformats.org/officeDocument/2006/relationships/customXml" Target="../customXml/item2.xml"/><Relationship Id="rId16" Type="http://schemas.openxmlformats.org/officeDocument/2006/relationships/hyperlink" Target="https://onlinelibrary.wiley.com/doi/abs/10.1002/9780470698976.ch37" TargetMode="External"/><Relationship Id="rId20" Type="http://schemas.openxmlformats.org/officeDocument/2006/relationships/hyperlink" Target="http://www.clbleieland.be/het-clb-en-de-integrale-jeugdhulp/"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rivm.openrepository.com/rivm/handle/10029/261022" TargetMode="External"/><Relationship Id="rId23" Type="http://schemas.openxmlformats.org/officeDocument/2006/relationships/hyperlink" Target="https://codex.vlaanderen.be/Zoeken/Document.aspx?DID=1029669&amp;param=inhoud&amp;ref=search&amp;AVIDS=1349420,1349439"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lbleieland.be/clb-en-md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imo.libis.be/primo-explore/fulldisplay?docid=TN_sciversesciencedirect_elsevierS0749-3797(09)00096-8&amp;context=PC&amp;vid=VIVES_KATHO&amp;lang=nl_BE&amp;search_scope=ALL_CONTENT&amp;adaptor=primo_central_multiple_fe&amp;tab=all_content_tab&amp;query=any,contains,How%20we%20design%20feasibility%20studies.&amp;sortby=rank&amp;offset=0" TargetMode="External"/><Relationship Id="rId22" Type="http://schemas.openxmlformats.org/officeDocument/2006/relationships/hyperlink" Target="https://codex.vlaanderen.be/Zoeken/Document.aspx?DID=1029620&amp;param=inhoud&amp;ref=search&amp;AVIDS=1347463,1347466,1347468,1347478" TargetMode="External"/><Relationship Id="rId27" Type="http://schemas.openxmlformats.org/officeDocument/2006/relationships/hyperlink" Target="file:///C:/Users/simoe/Downloads/VONC_1718_NL-DEF%20Vlaams%20onderwijs%20in%20cijfers%202017-2018.pdf"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77EA3BC2CB4544A715B33CDBDD0511"/>
        <w:category>
          <w:name w:val="Algemeen"/>
          <w:gallery w:val="placeholder"/>
        </w:category>
        <w:types>
          <w:type w:val="bbPlcHdr"/>
        </w:types>
        <w:behaviors>
          <w:behavior w:val="content"/>
        </w:behaviors>
        <w:guid w:val="{7F43275E-A65F-4679-B4B1-80053AB94CB8}"/>
      </w:docPartPr>
      <w:docPartBody>
        <w:p w:rsidR="00FD425B" w:rsidRDefault="00004368" w:rsidP="00004368">
          <w:pPr>
            <w:pStyle w:val="2177EA3BC2CB4544A715B33CDBDD0511"/>
          </w:pPr>
          <w:r>
            <w:rPr>
              <w:rFonts w:asciiTheme="majorHAnsi" w:eastAsiaTheme="majorEastAsia" w:hAnsiTheme="majorHAnsi" w:cstheme="majorBidi"/>
              <w:caps/>
              <w:color w:val="4472C4" w:themeColor="accent1"/>
              <w:sz w:val="80"/>
              <w:szCs w:val="80"/>
              <w:lang w:val="nl-NL"/>
            </w:rPr>
            <w:t>[Titel van document]</w:t>
          </w:r>
        </w:p>
      </w:docPartBody>
    </w:docPart>
    <w:docPart>
      <w:docPartPr>
        <w:name w:val="AD82E1D07589449D894437B585F40326"/>
        <w:category>
          <w:name w:val="Algemeen"/>
          <w:gallery w:val="placeholder"/>
        </w:category>
        <w:types>
          <w:type w:val="bbPlcHdr"/>
        </w:types>
        <w:behaviors>
          <w:behavior w:val="content"/>
        </w:behaviors>
        <w:guid w:val="{414E9928-F70E-4AD3-8F33-FB991BB6CD94}"/>
      </w:docPartPr>
      <w:docPartBody>
        <w:p w:rsidR="00FD425B" w:rsidRDefault="00004368" w:rsidP="00004368">
          <w:pPr>
            <w:pStyle w:val="AD82E1D07589449D894437B585F40326"/>
          </w:pPr>
          <w:r>
            <w:rPr>
              <w:color w:val="4472C4" w:themeColor="accent1"/>
              <w:sz w:val="28"/>
              <w:szCs w:val="28"/>
              <w:lang w:val="nl-NL"/>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68"/>
    <w:rsid w:val="00004368"/>
    <w:rsid w:val="00425F86"/>
    <w:rsid w:val="005A5DAE"/>
    <w:rsid w:val="00C8415C"/>
    <w:rsid w:val="00F26D3A"/>
    <w:rsid w:val="00FD42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177EA3BC2CB4544A715B33CDBDD0511">
    <w:name w:val="2177EA3BC2CB4544A715B33CDBDD0511"/>
    <w:rsid w:val="00004368"/>
  </w:style>
  <w:style w:type="paragraph" w:customStyle="1" w:styleId="AD82E1D07589449D894437B585F40326">
    <w:name w:val="AD82E1D07589449D894437B585F40326"/>
    <w:rsid w:val="00004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Informatievaardigheden 1 baTP klAS A</PublishDate>
  <Abstract/>
  <CompanyAddress>2018-2019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270BEB-995F-45DD-8059-6C174FC8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5093</Words>
  <Characters>28015</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leerlingenbegeleiding</vt:lpstr>
    </vt:vector>
  </TitlesOfParts>
  <Company>Vives Kortrijk</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leerlingenbegeleiding</dc:title>
  <dc:subject>Laura simoens</dc:subject>
  <dc:creator>simoens.laura3@gmail.com</dc:creator>
  <cp:keywords/>
  <dc:description/>
  <cp:lastModifiedBy>simoens.laura3@gmail.com</cp:lastModifiedBy>
  <cp:revision>32</cp:revision>
  <dcterms:created xsi:type="dcterms:W3CDTF">2018-12-17T16:09:00Z</dcterms:created>
  <dcterms:modified xsi:type="dcterms:W3CDTF">2018-12-17T18:48:00Z</dcterms:modified>
</cp:coreProperties>
</file>